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bCs/>
          <w:color w:val="000000"/>
          <w:sz w:val="32"/>
          <w:szCs w:val="32"/>
          <w:lang w:val="en-US" w:eastAsia="zh-CN" w:bidi="ar-SA"/>
        </w:rPr>
      </w:pPr>
      <w:r>
        <w:rPr>
          <w:rFonts w:hint="default" w:ascii="Times New Roman" w:hAnsi="Times New Roman" w:eastAsia="黑体" w:cs="Times New Roman"/>
          <w:bCs/>
          <w:color w:val="000000"/>
          <w:sz w:val="32"/>
          <w:szCs w:val="32"/>
          <w:lang w:eastAsia="zh-CN" w:bidi="ar-SA"/>
        </w:rPr>
        <w:t>附件</w:t>
      </w:r>
      <w:r>
        <w:rPr>
          <w:rFonts w:hint="default" w:ascii="Times New Roman" w:hAnsi="Times New Roman" w:eastAsia="黑体" w:cs="Times New Roman"/>
          <w:bCs/>
          <w:color w:val="000000"/>
          <w:sz w:val="32"/>
          <w:szCs w:val="32"/>
          <w:lang w:val="en-US" w:eastAsia="zh-CN" w:bidi="ar-SA"/>
        </w:rPr>
        <w:t>1</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outlineLvl w:val="9"/>
        <w:rPr>
          <w:rFonts w:hint="default" w:ascii="Times New Roman" w:hAnsi="Times New Roman" w:eastAsia="方正小标宋简体" w:cs="Times New Roman"/>
          <w:b/>
          <w:color w:val="auto"/>
          <w:spacing w:val="-11"/>
          <w:kern w:val="0"/>
          <w:sz w:val="44"/>
          <w:szCs w:val="44"/>
          <w:shd w:val="clear" w:color="auto" w:fill="FFFFFF"/>
          <w:lang w:val="en-US" w:eastAsia="zh-CN" w:bidi="ar-SA"/>
        </w:rPr>
      </w:pPr>
      <w:bookmarkStart w:id="0" w:name="_GoBack"/>
      <w:r>
        <w:rPr>
          <w:rFonts w:hint="default" w:ascii="Times New Roman" w:hAnsi="Times New Roman" w:eastAsia="方正小标宋简体" w:cs="Times New Roman"/>
          <w:b/>
          <w:color w:val="auto"/>
          <w:spacing w:val="-11"/>
          <w:kern w:val="0"/>
          <w:sz w:val="44"/>
          <w:szCs w:val="44"/>
          <w:shd w:val="clear" w:color="auto" w:fill="FFFFFF"/>
          <w:lang w:val="en-US" w:eastAsia="zh-CN" w:bidi="ar-SA"/>
        </w:rPr>
        <w:t>巴中市促进文化</w:t>
      </w:r>
      <w:r>
        <w:rPr>
          <w:rFonts w:hint="eastAsia" w:ascii="Times New Roman" w:hAnsi="Times New Roman" w:eastAsia="方正小标宋简体" w:cs="Times New Roman"/>
          <w:b/>
          <w:color w:val="auto"/>
          <w:spacing w:val="-11"/>
          <w:kern w:val="0"/>
          <w:sz w:val="44"/>
          <w:szCs w:val="44"/>
          <w:shd w:val="clear" w:color="auto" w:fill="FFFFFF"/>
          <w:lang w:val="en-US" w:eastAsia="zh-CN" w:bidi="ar-SA"/>
        </w:rPr>
        <w:t>体育</w:t>
      </w:r>
      <w:r>
        <w:rPr>
          <w:rFonts w:hint="default" w:ascii="Times New Roman" w:hAnsi="Times New Roman" w:eastAsia="方正小标宋简体" w:cs="Times New Roman"/>
          <w:b/>
          <w:color w:val="auto"/>
          <w:spacing w:val="-11"/>
          <w:kern w:val="0"/>
          <w:sz w:val="44"/>
          <w:szCs w:val="44"/>
          <w:shd w:val="clear" w:color="auto" w:fill="FFFFFF"/>
          <w:lang w:val="en-US" w:eastAsia="zh-CN" w:bidi="ar-SA"/>
        </w:rPr>
        <w:t>旅游产业发展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outlineLvl w:val="9"/>
        <w:rPr>
          <w:rFonts w:hint="default" w:ascii="Times New Roman" w:hAnsi="Times New Roman" w:eastAsia="方正小标宋简体" w:cs="Times New Roman"/>
          <w:b/>
          <w:color w:val="auto"/>
          <w:spacing w:val="-11"/>
          <w:kern w:val="0"/>
          <w:sz w:val="44"/>
          <w:szCs w:val="44"/>
          <w:shd w:val="clear" w:color="auto" w:fill="FFFFFF"/>
          <w:lang w:val="en-US" w:eastAsia="zh-CN" w:bidi="ar-SA"/>
        </w:rPr>
      </w:pPr>
      <w:r>
        <w:rPr>
          <w:rFonts w:hint="default" w:ascii="Times New Roman" w:hAnsi="Times New Roman" w:eastAsia="方正小标宋简体" w:cs="Times New Roman"/>
          <w:b/>
          <w:color w:val="auto"/>
          <w:spacing w:val="-11"/>
          <w:kern w:val="0"/>
          <w:sz w:val="44"/>
          <w:szCs w:val="44"/>
          <w:shd w:val="clear" w:color="auto" w:fill="FFFFFF"/>
          <w:lang w:val="en-US" w:eastAsia="zh-CN" w:bidi="ar-SA"/>
        </w:rPr>
        <w:t>扶持奖励措施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outlineLvl w:val="9"/>
        <w:rPr>
          <w:rFonts w:hint="default" w:ascii="Times New Roman" w:hAnsi="Times New Roman" w:eastAsia="方正仿宋_GBK" w:cs="Times New Roman"/>
          <w:color w:val="auto"/>
          <w:spacing w:val="0"/>
          <w:kern w:val="0"/>
          <w:sz w:val="32"/>
          <w:szCs w:val="32"/>
          <w:shd w:val="clear" w:color="auto" w:fill="FFFFFF"/>
          <w:lang w:val="en-US" w:eastAsia="zh-CN" w:bidi="ar-SA"/>
        </w:rPr>
      </w:pPr>
      <w:r>
        <w:rPr>
          <w:rFonts w:hint="default" w:ascii="Times New Roman" w:hAnsi="Times New Roman" w:eastAsia="楷体" w:cs="Times New Roman"/>
          <w:b/>
          <w:color w:val="000000"/>
          <w:kern w:val="0"/>
          <w:sz w:val="32"/>
          <w:szCs w:val="32"/>
          <w:lang w:val="en-US" w:eastAsia="zh-CN" w:bidi="ar"/>
        </w:rPr>
        <w:t>（征求意见稿）</w:t>
      </w:r>
      <w:bookmarkEnd w:id="0"/>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outlineLvl w:val="9"/>
        <w:rPr>
          <w:rFonts w:hint="default" w:ascii="Times New Roman" w:hAnsi="Times New Roman" w:eastAsia="方正仿宋_GBK" w:cs="Times New Roman"/>
          <w:color w:val="auto"/>
          <w:spacing w:val="0"/>
          <w:kern w:val="0"/>
          <w:sz w:val="32"/>
          <w:szCs w:val="32"/>
          <w:shd w:val="clear" w:color="auto" w:fill="FFFFFF"/>
          <w:lang w:val="en-US" w:eastAsia="zh-CN" w:bidi="ar-SA"/>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pP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为促进文化体育旅游产业发展，丰富文化体育旅游供给，持续释放消费潜力，加快推动文化强市、体育强市、旅游强市建设，结合我市实际，制定本措施。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default" w:ascii="Times New Roman" w:hAnsi="Times New Roman" w:eastAsia="方正楷体_GBK" w:cs="Times New Roman"/>
          <w:b w:val="0"/>
          <w:bCs/>
          <w:i w:val="0"/>
          <w:caps w:val="0"/>
          <w:color w:val="auto"/>
          <w:spacing w:val="0"/>
          <w:kern w:val="0"/>
          <w:sz w:val="32"/>
          <w:szCs w:val="32"/>
          <w:shd w:val="clear" w:color="auto" w:fill="FFFFFF"/>
          <w:lang w:val="en-US" w:eastAsia="zh-CN" w:bidi="ar"/>
        </w:rPr>
      </w:pPr>
      <w:r>
        <w:rPr>
          <w:rFonts w:hint="default" w:ascii="Times New Roman" w:hAnsi="Times New Roman" w:eastAsia="方正黑体_GBK" w:cs="Times New Roman"/>
          <w:b w:val="0"/>
          <w:bCs/>
          <w:i w:val="0"/>
          <w:caps w:val="0"/>
          <w:color w:val="auto"/>
          <w:spacing w:val="0"/>
          <w:kern w:val="0"/>
          <w:sz w:val="32"/>
          <w:szCs w:val="32"/>
          <w:shd w:val="clear" w:color="auto" w:fill="FFFFFF"/>
          <w:lang w:val="en-US" w:eastAsia="zh-CN" w:bidi="ar"/>
        </w:rPr>
        <w:t>一、支持</w:t>
      </w:r>
      <w:r>
        <w:rPr>
          <w:rFonts w:hint="eastAsia" w:ascii="Times New Roman" w:hAnsi="Times New Roman" w:eastAsia="方正黑体_GBK" w:cs="Times New Roman"/>
          <w:b w:val="0"/>
          <w:bCs/>
          <w:i w:val="0"/>
          <w:caps w:val="0"/>
          <w:color w:val="auto"/>
          <w:spacing w:val="0"/>
          <w:kern w:val="0"/>
          <w:sz w:val="32"/>
          <w:szCs w:val="32"/>
          <w:shd w:val="clear" w:color="auto" w:fill="FFFFFF"/>
          <w:lang w:val="en-US" w:eastAsia="zh-CN" w:bidi="ar"/>
        </w:rPr>
        <w:t>市场主体发展</w:t>
      </w:r>
    </w:p>
    <w:p>
      <w:pPr>
        <w:keepNext w:val="0"/>
        <w:keepLines w:val="0"/>
        <w:pageBreakBefore w:val="0"/>
        <w:widowControl/>
        <w:suppressLineNumbers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pPr>
      <w:r>
        <w:rPr>
          <w:rFonts w:hint="default" w:ascii="Times New Roman" w:hAnsi="Times New Roman" w:eastAsia="方正楷体_GBK" w:cs="Times New Roman"/>
          <w:b/>
          <w:i w:val="0"/>
          <w:caps w:val="0"/>
          <w:color w:val="auto"/>
          <w:spacing w:val="0"/>
          <w:kern w:val="0"/>
          <w:sz w:val="32"/>
          <w:szCs w:val="32"/>
          <w:shd w:val="clear" w:color="auto" w:fill="FFFFFF"/>
          <w:lang w:val="en-US" w:eastAsia="zh-CN" w:bidi="ar"/>
        </w:rPr>
        <w:t>（</w:t>
      </w:r>
      <w:r>
        <w:rPr>
          <w:rFonts w:hint="eastAsia" w:ascii="Times New Roman" w:hAnsi="Times New Roman" w:eastAsia="方正楷体_GBK" w:cs="Times New Roman"/>
          <w:b/>
          <w:i w:val="0"/>
          <w:caps w:val="0"/>
          <w:color w:val="auto"/>
          <w:spacing w:val="0"/>
          <w:kern w:val="0"/>
          <w:sz w:val="32"/>
          <w:szCs w:val="32"/>
          <w:shd w:val="clear" w:color="auto" w:fill="FFFFFF"/>
          <w:lang w:val="en-US" w:eastAsia="zh-CN" w:bidi="ar"/>
        </w:rPr>
        <w:t>一</w:t>
      </w:r>
      <w:r>
        <w:rPr>
          <w:rFonts w:hint="default" w:ascii="Times New Roman" w:hAnsi="Times New Roman" w:eastAsia="方正楷体_GBK" w:cs="Times New Roman"/>
          <w:b/>
          <w:i w:val="0"/>
          <w:caps w:val="0"/>
          <w:color w:val="auto"/>
          <w:spacing w:val="0"/>
          <w:kern w:val="0"/>
          <w:sz w:val="32"/>
          <w:szCs w:val="32"/>
          <w:shd w:val="clear" w:color="auto" w:fill="FFFFFF"/>
          <w:lang w:val="en-US" w:eastAsia="zh-CN" w:bidi="ar"/>
        </w:rPr>
        <w:t>）</w:t>
      </w:r>
      <w:r>
        <w:rPr>
          <w:rFonts w:hint="eastAsia" w:ascii="Times New Roman" w:hAnsi="Times New Roman" w:eastAsia="方正楷体_GBK" w:cs="Times New Roman"/>
          <w:b/>
          <w:i w:val="0"/>
          <w:caps w:val="0"/>
          <w:color w:val="auto"/>
          <w:spacing w:val="0"/>
          <w:kern w:val="0"/>
          <w:sz w:val="32"/>
          <w:szCs w:val="32"/>
          <w:shd w:val="clear" w:color="auto" w:fill="FFFFFF"/>
          <w:lang w:val="en-US" w:eastAsia="zh-CN" w:bidi="ar"/>
        </w:rPr>
        <w:t>发展龙头企业</w:t>
      </w:r>
      <w:r>
        <w:rPr>
          <w:rFonts w:hint="default" w:ascii="Times New Roman" w:hAnsi="Times New Roman" w:eastAsia="方正楷体_GBK" w:cs="Times New Roman"/>
          <w:b/>
          <w:i w:val="0"/>
          <w:caps w:val="0"/>
          <w:color w:val="auto"/>
          <w:spacing w:val="0"/>
          <w:kern w:val="0"/>
          <w:sz w:val="32"/>
          <w:szCs w:val="32"/>
          <w:shd w:val="clear" w:color="auto" w:fill="FFFFFF"/>
          <w:lang w:val="en-US" w:eastAsia="zh-CN" w:bidi="ar"/>
        </w:rPr>
        <w:t>。</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注册</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地在我市，首次在境内上海证券交易所、深圳证券交易所、北京证券交易所和境外主要资本市场实现上市</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的</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文化体育旅游</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企业</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奖补5</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00万元；在创业板、中小板</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、科创板</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上市公开发行股票的，</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一次性奖补</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100万元</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对企业信用评价等级新达到AA</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级以上的</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文化体育旅游</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企业，奖励10万元</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对首次</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评为</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四川省</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、巴中市</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文化</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体育</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旅游产业优秀龙头企业的，</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分别</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给予一次性奖补</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2</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0万元</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、10</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万元</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。文旅康养产业链办明确的链内企业，年度经济贡献综合测评排名前三的，分别给予一次性奖励50万元、30万元、20万元。</w:t>
      </w:r>
    </w:p>
    <w:p>
      <w:pPr>
        <w:keepNext w:val="0"/>
        <w:keepLines w:val="0"/>
        <w:pageBreakBefore w:val="0"/>
        <w:widowControl/>
        <w:suppressLineNumbers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pPr>
      <w:r>
        <w:rPr>
          <w:rFonts w:hint="eastAsia" w:ascii="Times New Roman" w:hAnsi="Times New Roman" w:eastAsia="方正楷体_GBK" w:cs="Times New Roman"/>
          <w:b/>
          <w:i w:val="0"/>
          <w:caps w:val="0"/>
          <w:color w:val="auto"/>
          <w:spacing w:val="0"/>
          <w:kern w:val="0"/>
          <w:sz w:val="32"/>
          <w:szCs w:val="32"/>
          <w:shd w:val="clear" w:color="auto" w:fill="FFFFFF"/>
          <w:lang w:val="en-US" w:eastAsia="zh-CN" w:bidi="ar"/>
        </w:rPr>
        <w:t>（二）壮大中小企业。</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对文化体育旅游业个体工商户转型升级为企业并正常经营超过一年的，一次性奖励2000元；</w:t>
      </w:r>
      <w:r>
        <w:rPr>
          <w:rFonts w:hint="default" w:ascii="Times New Roman" w:hAnsi="Times New Roman" w:eastAsia="方正仿宋_GBK" w:cs="Times New Roman"/>
          <w:i w:val="0"/>
          <w:caps w:val="0"/>
          <w:color w:val="auto"/>
          <w:spacing w:val="0"/>
          <w:kern w:val="2"/>
          <w:sz w:val="32"/>
          <w:szCs w:val="32"/>
          <w:shd w:val="clear" w:color="auto" w:fill="FFFFFF"/>
          <w:lang w:val="en-US" w:eastAsia="zh-CN" w:bidi="ar-SA"/>
        </w:rPr>
        <w:t>对新升规入库的文化</w:t>
      </w:r>
      <w:r>
        <w:rPr>
          <w:rFonts w:hint="eastAsia" w:ascii="Times New Roman" w:hAnsi="Times New Roman" w:eastAsia="方正仿宋_GBK" w:cs="Times New Roman"/>
          <w:i w:val="0"/>
          <w:caps w:val="0"/>
          <w:color w:val="auto"/>
          <w:spacing w:val="0"/>
          <w:kern w:val="2"/>
          <w:sz w:val="32"/>
          <w:szCs w:val="32"/>
          <w:shd w:val="clear" w:color="auto" w:fill="FFFFFF"/>
          <w:lang w:val="en-US" w:eastAsia="zh-CN" w:bidi="ar-SA"/>
        </w:rPr>
        <w:t>体育旅游</w:t>
      </w:r>
      <w:r>
        <w:rPr>
          <w:rFonts w:hint="default" w:ascii="Times New Roman" w:hAnsi="Times New Roman" w:eastAsia="方正仿宋_GBK" w:cs="Times New Roman"/>
          <w:i w:val="0"/>
          <w:caps w:val="0"/>
          <w:color w:val="auto"/>
          <w:spacing w:val="0"/>
          <w:kern w:val="2"/>
          <w:sz w:val="32"/>
          <w:szCs w:val="32"/>
          <w:shd w:val="clear" w:color="auto" w:fill="FFFFFF"/>
          <w:lang w:val="en-US" w:eastAsia="zh-CN" w:bidi="ar-SA"/>
        </w:rPr>
        <w:t>企业，</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一次性</w:t>
      </w:r>
      <w:r>
        <w:rPr>
          <w:rFonts w:hint="default" w:ascii="Times New Roman" w:hAnsi="Times New Roman" w:eastAsia="方正仿宋_GBK" w:cs="Times New Roman"/>
          <w:i w:val="0"/>
          <w:caps w:val="0"/>
          <w:color w:val="auto"/>
          <w:spacing w:val="0"/>
          <w:kern w:val="2"/>
          <w:sz w:val="32"/>
          <w:szCs w:val="32"/>
          <w:shd w:val="clear" w:color="auto" w:fill="FFFFFF"/>
          <w:lang w:val="en-US" w:eastAsia="zh-CN" w:bidi="ar-SA"/>
        </w:rPr>
        <w:t>奖励5万元</w:t>
      </w:r>
      <w:r>
        <w:rPr>
          <w:rFonts w:hint="eastAsia" w:ascii="Times New Roman" w:hAnsi="Times New Roman" w:eastAsia="方正仿宋_GBK" w:cs="Times New Roman"/>
          <w:i w:val="0"/>
          <w:caps w:val="0"/>
          <w:color w:val="auto"/>
          <w:spacing w:val="0"/>
          <w:kern w:val="2"/>
          <w:sz w:val="32"/>
          <w:szCs w:val="32"/>
          <w:shd w:val="clear" w:color="auto" w:fill="FFFFFF"/>
          <w:lang w:val="en-US" w:eastAsia="zh-CN" w:bidi="ar-SA"/>
        </w:rPr>
        <w:t>。</w:t>
      </w:r>
      <w:r>
        <w:rPr>
          <w:rFonts w:hint="default" w:ascii="Times New Roman" w:hAnsi="Times New Roman" w:eastAsia="方正仿宋_GBK" w:cs="Times New Roman"/>
          <w:i w:val="0"/>
          <w:caps w:val="0"/>
          <w:color w:val="auto"/>
          <w:spacing w:val="0"/>
          <w:kern w:val="2"/>
          <w:sz w:val="32"/>
          <w:szCs w:val="32"/>
          <w:shd w:val="clear" w:color="auto" w:fill="FFFFFF"/>
          <w:lang w:val="en-US" w:eastAsia="zh-CN" w:bidi="ar-SA"/>
        </w:rPr>
        <w:t>对</w:t>
      </w:r>
      <w:r>
        <w:rPr>
          <w:rFonts w:hint="eastAsia" w:ascii="Times New Roman" w:hAnsi="Times New Roman" w:eastAsia="方正仿宋_GBK" w:cs="Times New Roman"/>
          <w:i w:val="0"/>
          <w:caps w:val="0"/>
          <w:color w:val="auto"/>
          <w:spacing w:val="0"/>
          <w:kern w:val="2"/>
          <w:sz w:val="32"/>
          <w:szCs w:val="32"/>
          <w:shd w:val="clear" w:color="auto" w:fill="FFFFFF"/>
          <w:lang w:val="en-US" w:eastAsia="zh-CN" w:bidi="ar-SA"/>
        </w:rPr>
        <w:t>文化及相关产业企业</w:t>
      </w:r>
      <w:r>
        <w:rPr>
          <w:rFonts w:hint="eastAsia" w:ascii="Times New Roman" w:hAnsi="Times New Roman" w:eastAsia="方正仿宋_GBK" w:cs="Times New Roman"/>
          <w:i w:val="0"/>
          <w:caps w:val="0"/>
          <w:color w:val="auto"/>
          <w:spacing w:val="0"/>
          <w:kern w:val="0"/>
          <w:sz w:val="32"/>
          <w:szCs w:val="32"/>
          <w:shd w:val="clear" w:color="auto" w:fill="FFFFFF"/>
          <w:lang w:val="en" w:eastAsia="zh-CN" w:bidi="ar"/>
        </w:rPr>
        <w:t>年营业收入超</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500万元</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，且</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年营业收入排名全市</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前</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五位</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的，</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分别</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给予</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奖励5</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万元、</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4</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万</w:t>
      </w:r>
      <w:r>
        <w:rPr>
          <w:rFonts w:hint="default" w:ascii="Times New Roman" w:hAnsi="Times New Roman" w:eastAsia="方正仿宋_GBK" w:cs="Times New Roman"/>
          <w:i w:val="0"/>
          <w:caps w:val="0"/>
          <w:color w:val="auto"/>
          <w:spacing w:val="0"/>
          <w:kern w:val="2"/>
          <w:sz w:val="32"/>
          <w:szCs w:val="32"/>
          <w:shd w:val="clear" w:color="auto" w:fill="FFFFFF"/>
          <w:lang w:val="en-US" w:eastAsia="zh-CN" w:bidi="ar-SA"/>
        </w:rPr>
        <w:t>元、</w:t>
      </w:r>
      <w:r>
        <w:rPr>
          <w:rFonts w:hint="eastAsia" w:ascii="Times New Roman" w:hAnsi="Times New Roman" w:eastAsia="方正仿宋_GBK" w:cs="Times New Roman"/>
          <w:i w:val="0"/>
          <w:caps w:val="0"/>
          <w:color w:val="auto"/>
          <w:spacing w:val="0"/>
          <w:kern w:val="2"/>
          <w:sz w:val="32"/>
          <w:szCs w:val="32"/>
          <w:shd w:val="clear" w:color="auto" w:fill="FFFFFF"/>
          <w:lang w:val="en-US" w:eastAsia="zh-CN" w:bidi="ar-SA"/>
        </w:rPr>
        <w:t>3</w:t>
      </w:r>
      <w:r>
        <w:rPr>
          <w:rFonts w:hint="default" w:ascii="Times New Roman" w:hAnsi="Times New Roman" w:eastAsia="方正仿宋_GBK" w:cs="Times New Roman"/>
          <w:i w:val="0"/>
          <w:caps w:val="0"/>
          <w:color w:val="auto"/>
          <w:spacing w:val="0"/>
          <w:kern w:val="2"/>
          <w:sz w:val="32"/>
          <w:szCs w:val="32"/>
          <w:shd w:val="clear" w:color="auto" w:fill="FFFFFF"/>
          <w:lang w:val="en-US" w:eastAsia="zh-CN" w:bidi="ar-SA"/>
        </w:rPr>
        <w:t>万元</w:t>
      </w:r>
      <w:r>
        <w:rPr>
          <w:rFonts w:hint="eastAsia" w:ascii="Times New Roman" w:hAnsi="Times New Roman" w:eastAsia="方正仿宋_GBK" w:cs="Times New Roman"/>
          <w:i w:val="0"/>
          <w:caps w:val="0"/>
          <w:color w:val="auto"/>
          <w:spacing w:val="0"/>
          <w:kern w:val="2"/>
          <w:sz w:val="32"/>
          <w:szCs w:val="32"/>
          <w:shd w:val="clear" w:color="auto" w:fill="FFFFFF"/>
          <w:lang w:val="en-US" w:eastAsia="zh-CN" w:bidi="ar-SA"/>
        </w:rPr>
        <w:t>、2</w:t>
      </w:r>
      <w:r>
        <w:rPr>
          <w:rFonts w:hint="default" w:ascii="Times New Roman" w:hAnsi="Times New Roman" w:eastAsia="方正仿宋_GBK" w:cs="Times New Roman"/>
          <w:i w:val="0"/>
          <w:caps w:val="0"/>
          <w:color w:val="auto"/>
          <w:spacing w:val="0"/>
          <w:kern w:val="2"/>
          <w:sz w:val="32"/>
          <w:szCs w:val="32"/>
          <w:shd w:val="clear" w:color="auto" w:fill="FFFFFF"/>
          <w:lang w:val="en-US" w:eastAsia="zh-CN" w:bidi="ar-SA"/>
        </w:rPr>
        <w:t>万元</w:t>
      </w:r>
      <w:r>
        <w:rPr>
          <w:rFonts w:hint="eastAsia" w:ascii="Times New Roman" w:hAnsi="Times New Roman" w:eastAsia="方正仿宋_GBK" w:cs="Times New Roman"/>
          <w:i w:val="0"/>
          <w:caps w:val="0"/>
          <w:color w:val="auto"/>
          <w:spacing w:val="0"/>
          <w:kern w:val="2"/>
          <w:sz w:val="32"/>
          <w:szCs w:val="32"/>
          <w:shd w:val="clear" w:color="auto" w:fill="FFFFFF"/>
          <w:lang w:val="en-US" w:eastAsia="zh-CN" w:bidi="ar-SA"/>
        </w:rPr>
        <w:t>、1</w:t>
      </w:r>
      <w:r>
        <w:rPr>
          <w:rFonts w:hint="default" w:ascii="Times New Roman" w:hAnsi="Times New Roman" w:eastAsia="方正仿宋_GBK" w:cs="Times New Roman"/>
          <w:i w:val="0"/>
          <w:caps w:val="0"/>
          <w:color w:val="auto"/>
          <w:spacing w:val="0"/>
          <w:kern w:val="2"/>
          <w:sz w:val="32"/>
          <w:szCs w:val="32"/>
          <w:shd w:val="clear" w:color="auto" w:fill="FFFFFF"/>
          <w:lang w:val="en-US" w:eastAsia="zh-CN" w:bidi="ar-SA"/>
        </w:rPr>
        <w:t>万元。</w:t>
      </w:r>
      <w:r>
        <w:rPr>
          <w:rFonts w:hint="eastAsia" w:ascii="Times New Roman" w:hAnsi="Times New Roman" w:eastAsia="方正仿宋_GBK" w:cs="Times New Roman"/>
          <w:i w:val="0"/>
          <w:caps w:val="0"/>
          <w:color w:val="auto"/>
          <w:spacing w:val="0"/>
          <w:kern w:val="2"/>
          <w:sz w:val="32"/>
          <w:szCs w:val="32"/>
          <w:shd w:val="clear" w:color="auto" w:fill="FFFFFF"/>
          <w:lang w:val="en-US" w:eastAsia="zh-CN" w:bidi="ar-SA"/>
        </w:rPr>
        <w:t>鼓励依托旅游景区、产业园区、产业集聚区打造富有市场活力、文化艺术、民俗特色、较强影响的演艺剧场、演出场景，</w:t>
      </w:r>
      <w:r>
        <w:rPr>
          <w:rFonts w:hint="default" w:ascii="Times New Roman" w:hAnsi="Times New Roman" w:eastAsia="方正仿宋_GBK" w:cs="Times New Roman"/>
          <w:i w:val="0"/>
          <w:caps w:val="0"/>
          <w:color w:val="auto"/>
          <w:spacing w:val="0"/>
          <w:kern w:val="2"/>
          <w:sz w:val="32"/>
          <w:szCs w:val="32"/>
          <w:shd w:val="clear" w:color="auto" w:fill="FFFFFF"/>
          <w:lang w:val="en-US" w:eastAsia="zh-CN" w:bidi="ar-SA"/>
        </w:rPr>
        <w:t>对全年演出达到1</w:t>
      </w:r>
      <w:r>
        <w:rPr>
          <w:rFonts w:hint="eastAsia" w:ascii="Times New Roman" w:hAnsi="Times New Roman" w:eastAsia="方正仿宋_GBK" w:cs="Times New Roman"/>
          <w:i w:val="0"/>
          <w:caps w:val="0"/>
          <w:color w:val="auto"/>
          <w:spacing w:val="0"/>
          <w:kern w:val="2"/>
          <w:sz w:val="32"/>
          <w:szCs w:val="32"/>
          <w:shd w:val="clear" w:color="auto" w:fill="FFFFFF"/>
          <w:lang w:val="en-US" w:eastAsia="zh-CN" w:bidi="ar-SA"/>
        </w:rPr>
        <w:t>5</w:t>
      </w:r>
      <w:r>
        <w:rPr>
          <w:rFonts w:hint="default" w:ascii="Times New Roman" w:hAnsi="Times New Roman" w:eastAsia="方正仿宋_GBK" w:cs="Times New Roman"/>
          <w:i w:val="0"/>
          <w:caps w:val="0"/>
          <w:color w:val="auto"/>
          <w:spacing w:val="0"/>
          <w:kern w:val="2"/>
          <w:sz w:val="32"/>
          <w:szCs w:val="32"/>
          <w:shd w:val="clear" w:color="auto" w:fill="FFFFFF"/>
          <w:lang w:val="en-US" w:eastAsia="zh-CN" w:bidi="ar-SA"/>
        </w:rPr>
        <w:t>0场（次）、</w:t>
      </w:r>
      <w:r>
        <w:rPr>
          <w:rFonts w:hint="eastAsia" w:ascii="Times New Roman" w:hAnsi="Times New Roman" w:eastAsia="方正仿宋_GBK" w:cs="Times New Roman"/>
          <w:i w:val="0"/>
          <w:caps w:val="0"/>
          <w:color w:val="auto"/>
          <w:spacing w:val="0"/>
          <w:kern w:val="2"/>
          <w:sz w:val="32"/>
          <w:szCs w:val="32"/>
          <w:shd w:val="clear" w:color="auto" w:fill="FFFFFF"/>
          <w:lang w:val="en-US" w:eastAsia="zh-CN" w:bidi="ar-SA"/>
        </w:rPr>
        <w:t>演艺营业</w:t>
      </w:r>
      <w:r>
        <w:rPr>
          <w:rFonts w:hint="default" w:ascii="Times New Roman" w:hAnsi="Times New Roman" w:eastAsia="方正仿宋_GBK" w:cs="Times New Roman"/>
          <w:i w:val="0"/>
          <w:caps w:val="0"/>
          <w:color w:val="auto"/>
          <w:spacing w:val="0"/>
          <w:kern w:val="2"/>
          <w:sz w:val="32"/>
          <w:szCs w:val="32"/>
          <w:shd w:val="clear" w:color="auto" w:fill="FFFFFF"/>
          <w:lang w:val="en-US" w:eastAsia="zh-CN" w:bidi="ar-SA"/>
        </w:rPr>
        <w:t>收入达到</w:t>
      </w:r>
      <w:r>
        <w:rPr>
          <w:rFonts w:hint="eastAsia" w:ascii="Times New Roman" w:hAnsi="Times New Roman" w:eastAsia="方正仿宋_GBK" w:cs="Times New Roman"/>
          <w:i w:val="0"/>
          <w:caps w:val="0"/>
          <w:color w:val="auto"/>
          <w:spacing w:val="0"/>
          <w:kern w:val="2"/>
          <w:sz w:val="32"/>
          <w:szCs w:val="32"/>
          <w:shd w:val="clear" w:color="auto" w:fill="FFFFFF"/>
          <w:lang w:val="en-US" w:eastAsia="zh-CN" w:bidi="ar-SA"/>
        </w:rPr>
        <w:t>3</w:t>
      </w:r>
      <w:r>
        <w:rPr>
          <w:rFonts w:hint="default" w:ascii="Times New Roman" w:hAnsi="Times New Roman" w:eastAsia="方正仿宋_GBK" w:cs="Times New Roman"/>
          <w:i w:val="0"/>
          <w:caps w:val="0"/>
          <w:color w:val="auto"/>
          <w:spacing w:val="0"/>
          <w:kern w:val="2"/>
          <w:sz w:val="32"/>
          <w:szCs w:val="32"/>
          <w:shd w:val="clear" w:color="auto" w:fill="FFFFFF"/>
          <w:lang w:val="en-US" w:eastAsia="zh-CN" w:bidi="ar-SA"/>
        </w:rPr>
        <w:t>00万元的演艺剧目经营主体，给予一次性奖</w:t>
      </w:r>
      <w:r>
        <w:rPr>
          <w:rFonts w:hint="eastAsia" w:ascii="Times New Roman" w:hAnsi="Times New Roman" w:eastAsia="方正仿宋_GBK" w:cs="Times New Roman"/>
          <w:i w:val="0"/>
          <w:caps w:val="0"/>
          <w:color w:val="auto"/>
          <w:spacing w:val="0"/>
          <w:kern w:val="2"/>
          <w:sz w:val="32"/>
          <w:szCs w:val="32"/>
          <w:shd w:val="clear" w:color="auto" w:fill="FFFFFF"/>
          <w:lang w:val="en-US" w:eastAsia="zh-CN" w:bidi="ar-SA"/>
        </w:rPr>
        <w:t>补2</w:t>
      </w:r>
      <w:r>
        <w:rPr>
          <w:rFonts w:hint="default" w:ascii="Times New Roman" w:hAnsi="Times New Roman" w:eastAsia="方正仿宋_GBK" w:cs="Times New Roman"/>
          <w:i w:val="0"/>
          <w:caps w:val="0"/>
          <w:color w:val="auto"/>
          <w:spacing w:val="0"/>
          <w:kern w:val="2"/>
          <w:sz w:val="32"/>
          <w:szCs w:val="32"/>
          <w:shd w:val="clear" w:color="auto" w:fill="FFFFFF"/>
          <w:lang w:val="en-US" w:eastAsia="zh-CN" w:bidi="ar-SA"/>
        </w:rPr>
        <w:t>0万元。</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方正仿宋_GBK" w:cs="Times New Roman"/>
          <w:i w:val="0"/>
          <w:caps w:val="0"/>
          <w:color w:val="auto"/>
          <w:spacing w:val="0"/>
          <w:sz w:val="32"/>
          <w:szCs w:val="32"/>
          <w:shd w:val="clear" w:color="auto" w:fill="FFFFFF"/>
        </w:rPr>
      </w:pPr>
      <w:r>
        <w:rPr>
          <w:rFonts w:hint="default" w:ascii="Times New Roman" w:hAnsi="Times New Roman" w:eastAsia="方正楷体_GBK" w:cs="Times New Roman"/>
          <w:b/>
          <w:i w:val="0"/>
          <w:caps w:val="0"/>
          <w:color w:val="auto"/>
          <w:spacing w:val="0"/>
          <w:sz w:val="32"/>
          <w:szCs w:val="32"/>
          <w:shd w:val="clear" w:color="auto" w:fill="FFFFFF"/>
          <w:lang w:eastAsia="zh-CN"/>
        </w:rPr>
        <w:t>（</w:t>
      </w:r>
      <w:r>
        <w:rPr>
          <w:rFonts w:hint="eastAsia" w:ascii="Times New Roman" w:hAnsi="Times New Roman" w:eastAsia="方正楷体_GBK" w:cs="Times New Roman"/>
          <w:b/>
          <w:i w:val="0"/>
          <w:caps w:val="0"/>
          <w:color w:val="auto"/>
          <w:spacing w:val="0"/>
          <w:sz w:val="32"/>
          <w:szCs w:val="32"/>
          <w:shd w:val="clear" w:color="auto" w:fill="FFFFFF"/>
          <w:lang w:eastAsia="zh-CN"/>
        </w:rPr>
        <w:t>三</w:t>
      </w:r>
      <w:r>
        <w:rPr>
          <w:rFonts w:hint="default" w:ascii="Times New Roman" w:hAnsi="Times New Roman" w:eastAsia="方正楷体_GBK" w:cs="Times New Roman"/>
          <w:b/>
          <w:i w:val="0"/>
          <w:caps w:val="0"/>
          <w:color w:val="auto"/>
          <w:spacing w:val="0"/>
          <w:sz w:val="32"/>
          <w:szCs w:val="32"/>
          <w:shd w:val="clear" w:color="auto" w:fill="FFFFFF"/>
          <w:lang w:eastAsia="zh-CN"/>
        </w:rPr>
        <w:t>）</w:t>
      </w:r>
      <w:r>
        <w:rPr>
          <w:rFonts w:hint="eastAsia" w:ascii="Times New Roman" w:hAnsi="Times New Roman" w:eastAsia="方正楷体_GBK" w:cs="Times New Roman"/>
          <w:b/>
          <w:i w:val="0"/>
          <w:caps w:val="0"/>
          <w:color w:val="auto"/>
          <w:spacing w:val="0"/>
          <w:sz w:val="32"/>
          <w:szCs w:val="32"/>
          <w:shd w:val="clear" w:color="auto" w:fill="FFFFFF"/>
          <w:lang w:val="en" w:eastAsia="zh-CN"/>
        </w:rPr>
        <w:t>引培优质企业。</w:t>
      </w:r>
      <w:r>
        <w:rPr>
          <w:rFonts w:hint="eastAsia" w:ascii="Times New Roman" w:hAnsi="Times New Roman" w:eastAsia="方正仿宋_GBK" w:cs="Times New Roman"/>
          <w:i w:val="0"/>
          <w:caps w:val="0"/>
          <w:color w:val="auto"/>
          <w:spacing w:val="0"/>
          <w:kern w:val="0"/>
          <w:sz w:val="32"/>
          <w:szCs w:val="32"/>
          <w:shd w:val="clear" w:color="auto" w:fill="FFFFFF"/>
          <w:lang w:val="en" w:eastAsia="zh-CN" w:bidi="ar"/>
        </w:rPr>
        <w:t>支持国内外知名文化体育旅游企业落户巴中或在巴中建立子公司、区域总部，对新引进“三类</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500强</w:t>
      </w:r>
      <w:r>
        <w:rPr>
          <w:rFonts w:hint="eastAsia" w:ascii="Times New Roman" w:hAnsi="Times New Roman" w:eastAsia="方正仿宋_GBK" w:cs="Times New Roman"/>
          <w:i w:val="0"/>
          <w:caps w:val="0"/>
          <w:color w:val="auto"/>
          <w:spacing w:val="0"/>
          <w:kern w:val="0"/>
          <w:sz w:val="32"/>
          <w:szCs w:val="32"/>
          <w:shd w:val="clear" w:color="auto" w:fill="FFFFFF"/>
          <w:lang w:val="en" w:eastAsia="zh-CN" w:bidi="ar"/>
        </w:rPr>
        <w:t>”、“行业百强”、</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双高新技术企业</w:t>
      </w:r>
      <w:r>
        <w:rPr>
          <w:rFonts w:hint="eastAsia" w:ascii="Times New Roman" w:hAnsi="Times New Roman" w:eastAsia="方正仿宋_GBK" w:cs="Times New Roman"/>
          <w:i w:val="0"/>
          <w:caps w:val="0"/>
          <w:color w:val="auto"/>
          <w:spacing w:val="0"/>
          <w:kern w:val="0"/>
          <w:sz w:val="32"/>
          <w:szCs w:val="32"/>
          <w:shd w:val="clear" w:color="auto" w:fill="FFFFFF"/>
          <w:lang w:val="en" w:eastAsia="zh-CN" w:bidi="ar"/>
        </w:rPr>
        <w:t>等国内外领军企业或相关机构，在我市登记为法人企业的，以及在巴省级以上</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瞪羚企业，</w:t>
      </w:r>
      <w:r>
        <w:rPr>
          <w:rFonts w:hint="eastAsia" w:ascii="Times New Roman" w:hAnsi="Times New Roman" w:eastAsia="方正仿宋_GBK" w:cs="Times New Roman"/>
          <w:i w:val="0"/>
          <w:caps w:val="0"/>
          <w:color w:val="auto"/>
          <w:spacing w:val="0"/>
          <w:kern w:val="0"/>
          <w:sz w:val="32"/>
          <w:szCs w:val="32"/>
          <w:shd w:val="clear" w:color="auto" w:fill="FFFFFF"/>
          <w:lang w:val="en" w:eastAsia="zh-CN" w:bidi="ar"/>
        </w:rPr>
        <w:t>首次年营业收入超</w:t>
      </w:r>
      <w:r>
        <w:rPr>
          <w:rFonts w:hint="default" w:ascii="Times New Roman" w:hAnsi="Times New Roman" w:eastAsia="方正仿宋_GBK" w:cs="Times New Roman"/>
          <w:i w:val="0"/>
          <w:caps w:val="0"/>
          <w:color w:val="auto"/>
          <w:spacing w:val="0"/>
          <w:kern w:val="0"/>
          <w:sz w:val="32"/>
          <w:szCs w:val="32"/>
          <w:shd w:val="clear" w:color="auto" w:fill="FFFFFF"/>
          <w:lang w:val="en" w:eastAsia="zh-CN" w:bidi="ar"/>
        </w:rPr>
        <w:t>10</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000万元的，给予一次性奖励50万元。引进总部机构、行业龙头及重大产业项目落地投产的，采取“一事一议”方式给予引进企业的县（区）或单位奖励。</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0"/>
        <w:jc w:val="both"/>
        <w:textAlignment w:val="auto"/>
        <w:outlineLvl w:val="9"/>
        <w:rPr>
          <w:rFonts w:hint="default" w:ascii="Times New Roman" w:hAnsi="Times New Roman" w:eastAsia="方正仿宋_GBK" w:cs="Times New Roman"/>
          <w:i w:val="0"/>
          <w:caps w:val="0"/>
          <w:color w:val="auto"/>
          <w:spacing w:val="0"/>
          <w:kern w:val="0"/>
          <w:sz w:val="32"/>
          <w:szCs w:val="32"/>
          <w:lang w:val="en-US" w:eastAsia="zh-CN" w:bidi="ar"/>
        </w:rPr>
      </w:pPr>
      <w:r>
        <w:rPr>
          <w:rFonts w:hint="default" w:ascii="Times New Roman" w:hAnsi="Times New Roman" w:eastAsia="方正仿宋_GBK" w:cs="Times New Roman"/>
          <w:b/>
          <w:i w:val="0"/>
          <w:caps w:val="0"/>
          <w:color w:val="auto"/>
          <w:spacing w:val="0"/>
          <w:kern w:val="0"/>
          <w:sz w:val="32"/>
          <w:szCs w:val="32"/>
          <w:shd w:val="clear" w:color="auto" w:fill="FFFFFF"/>
          <w:lang w:val="en-US" w:eastAsia="zh-CN" w:bidi="ar"/>
        </w:rPr>
        <w:t xml:space="preserve">   </w:t>
      </w:r>
      <w:r>
        <w:rPr>
          <w:rFonts w:hint="default" w:ascii="Times New Roman" w:hAnsi="Times New Roman" w:eastAsia="方正仿宋_GBK" w:cs="Times New Roman"/>
          <w:b w:val="0"/>
          <w:bCs/>
          <w:i w:val="0"/>
          <w:caps w:val="0"/>
          <w:color w:val="auto"/>
          <w:spacing w:val="0"/>
          <w:kern w:val="0"/>
          <w:sz w:val="32"/>
          <w:szCs w:val="32"/>
          <w:shd w:val="clear" w:color="auto" w:fill="FFFFFF"/>
          <w:lang w:val="en-US" w:eastAsia="zh-CN" w:bidi="ar"/>
        </w:rPr>
        <w:t xml:space="preserve"> </w:t>
      </w:r>
      <w:r>
        <w:rPr>
          <w:rFonts w:hint="eastAsia" w:ascii="Times New Roman" w:hAnsi="Times New Roman" w:eastAsia="方正黑体_GBK" w:cs="Times New Roman"/>
          <w:b w:val="0"/>
          <w:bCs/>
          <w:i w:val="0"/>
          <w:caps w:val="0"/>
          <w:color w:val="auto"/>
          <w:spacing w:val="0"/>
          <w:kern w:val="0"/>
          <w:sz w:val="32"/>
          <w:szCs w:val="32"/>
          <w:shd w:val="clear" w:color="auto" w:fill="FFFFFF"/>
          <w:lang w:val="en-US" w:eastAsia="zh-CN" w:bidi="ar"/>
        </w:rPr>
        <w:t>二</w:t>
      </w:r>
      <w:r>
        <w:rPr>
          <w:rFonts w:hint="default" w:ascii="Times New Roman" w:hAnsi="Times New Roman" w:eastAsia="方正黑体_GBK" w:cs="Times New Roman"/>
          <w:b w:val="0"/>
          <w:bCs/>
          <w:i w:val="0"/>
          <w:caps w:val="0"/>
          <w:color w:val="auto"/>
          <w:spacing w:val="0"/>
          <w:kern w:val="0"/>
          <w:sz w:val="32"/>
          <w:szCs w:val="32"/>
          <w:shd w:val="clear" w:color="auto" w:fill="FFFFFF"/>
          <w:lang w:val="en-US" w:eastAsia="zh-CN" w:bidi="ar"/>
        </w:rPr>
        <w:t>、支持</w:t>
      </w:r>
      <w:r>
        <w:rPr>
          <w:rFonts w:hint="eastAsia" w:ascii="Times New Roman" w:hAnsi="Times New Roman" w:eastAsia="方正黑体_GBK" w:cs="Times New Roman"/>
          <w:b w:val="0"/>
          <w:bCs/>
          <w:i w:val="0"/>
          <w:caps w:val="0"/>
          <w:color w:val="auto"/>
          <w:spacing w:val="0"/>
          <w:kern w:val="0"/>
          <w:sz w:val="32"/>
          <w:szCs w:val="32"/>
          <w:shd w:val="clear" w:color="auto" w:fill="FFFFFF"/>
          <w:lang w:val="en-US" w:eastAsia="zh-CN" w:bidi="ar"/>
        </w:rPr>
        <w:t>产业集聚发展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default" w:ascii="Times New Roman" w:hAnsi="Times New Roman" w:eastAsia="方正楷体_GBK" w:cs="Times New Roman"/>
          <w:b/>
          <w:i w:val="0"/>
          <w:caps w:val="0"/>
          <w:color w:val="auto"/>
          <w:spacing w:val="0"/>
          <w:kern w:val="0"/>
          <w:sz w:val="32"/>
          <w:szCs w:val="32"/>
          <w:shd w:val="clear" w:color="auto" w:fill="FFFFFF"/>
          <w:lang w:val="en-US" w:eastAsia="zh-CN" w:bidi="ar"/>
        </w:rPr>
      </w:pPr>
      <w:r>
        <w:rPr>
          <w:rFonts w:hint="default" w:ascii="Times New Roman" w:hAnsi="Times New Roman" w:eastAsia="方正楷体_GBK" w:cs="Times New Roman"/>
          <w:b/>
          <w:i w:val="0"/>
          <w:caps w:val="0"/>
          <w:color w:val="auto"/>
          <w:spacing w:val="0"/>
          <w:kern w:val="0"/>
          <w:sz w:val="32"/>
          <w:szCs w:val="32"/>
          <w:shd w:val="clear" w:color="auto" w:fill="FFFFFF"/>
          <w:lang w:val="en-US" w:eastAsia="zh-CN" w:bidi="ar"/>
        </w:rPr>
        <w:t>（</w:t>
      </w:r>
      <w:r>
        <w:rPr>
          <w:rFonts w:hint="eastAsia" w:ascii="Times New Roman" w:hAnsi="Times New Roman" w:eastAsia="方正楷体_GBK" w:cs="Times New Roman"/>
          <w:b/>
          <w:i w:val="0"/>
          <w:caps w:val="0"/>
          <w:color w:val="auto"/>
          <w:spacing w:val="0"/>
          <w:kern w:val="0"/>
          <w:sz w:val="32"/>
          <w:szCs w:val="32"/>
          <w:shd w:val="clear" w:color="auto" w:fill="FFFFFF"/>
          <w:lang w:val="en-US" w:eastAsia="zh-CN" w:bidi="ar"/>
        </w:rPr>
        <w:t>四</w:t>
      </w:r>
      <w:r>
        <w:rPr>
          <w:rFonts w:hint="default" w:ascii="Times New Roman" w:hAnsi="Times New Roman" w:eastAsia="方正楷体_GBK" w:cs="Times New Roman"/>
          <w:b/>
          <w:i w:val="0"/>
          <w:caps w:val="0"/>
          <w:color w:val="auto"/>
          <w:spacing w:val="0"/>
          <w:kern w:val="0"/>
          <w:sz w:val="32"/>
          <w:szCs w:val="32"/>
          <w:shd w:val="clear" w:color="auto" w:fill="FFFFFF"/>
          <w:lang w:val="en-US" w:eastAsia="zh-CN" w:bidi="ar"/>
        </w:rPr>
        <w:t>）文旅集聚区建设。</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对新建</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成</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国家</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级</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旅游度假区</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国家AAAAA级旅游景区的</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建设</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主体，分别给予一次性奖补500万元。新建</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成</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国家级文化产业和旅游产业融合发展示范区</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生态旅游示范区</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夜间文化和旅游消费集聚区</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、文化产业示范园区</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的</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建设</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主体，分别给予一次性奖补200万元。新建</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成国家文化产业示范基地、</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体育产业示范基地的</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建设</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主体，分别给予一次性奖补</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1</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00万元。新建</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成</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省级旅游度假区</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文化产业和旅游产业融合发展示范区、生态旅游示范区</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、文化产业示范园区</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的</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建设</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主体，分别给予一次性奖补</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5</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0万元。新建</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成省级文化产业示范基地、</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体育产业示范基地的</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建设</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主体，分别给予一次性奖补</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3</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0万元。新建</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成</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省级文创集市</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且入驻市场主体20家以上、吸纳就业人员50人以上</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的</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建设</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主体，给予一次性奖补10万元。</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对纳入省级重点项目（省发展改革委管理）、省文旅发展重点项目（省文化和旅游厅管理）的文体旅项目建设主体，实际完成投资5000万以上的，分别奖励5万元、1万元。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pPr>
      <w:r>
        <w:rPr>
          <w:rFonts w:hint="default" w:ascii="Times New Roman" w:hAnsi="Times New Roman" w:eastAsia="方正楷体_GBK" w:cs="Times New Roman"/>
          <w:b/>
          <w:i w:val="0"/>
          <w:caps w:val="0"/>
          <w:color w:val="auto"/>
          <w:spacing w:val="0"/>
          <w:kern w:val="0"/>
          <w:sz w:val="32"/>
          <w:szCs w:val="32"/>
          <w:shd w:val="clear" w:color="auto" w:fill="FFFFFF"/>
          <w:lang w:val="en-US" w:eastAsia="zh-CN" w:bidi="ar"/>
        </w:rPr>
        <w:t>（</w:t>
      </w:r>
      <w:r>
        <w:rPr>
          <w:rFonts w:hint="eastAsia" w:ascii="Times New Roman" w:hAnsi="Times New Roman" w:eastAsia="方正楷体_GBK" w:cs="Times New Roman"/>
          <w:b/>
          <w:i w:val="0"/>
          <w:caps w:val="0"/>
          <w:color w:val="auto"/>
          <w:spacing w:val="0"/>
          <w:kern w:val="0"/>
          <w:sz w:val="32"/>
          <w:szCs w:val="32"/>
          <w:shd w:val="clear" w:color="auto" w:fill="FFFFFF"/>
          <w:lang w:val="en-US" w:eastAsia="zh-CN" w:bidi="ar"/>
        </w:rPr>
        <w:t>五</w:t>
      </w:r>
      <w:r>
        <w:rPr>
          <w:rFonts w:hint="default" w:ascii="Times New Roman" w:hAnsi="Times New Roman" w:eastAsia="方正楷体_GBK" w:cs="Times New Roman"/>
          <w:b/>
          <w:i w:val="0"/>
          <w:caps w:val="0"/>
          <w:color w:val="auto"/>
          <w:spacing w:val="0"/>
          <w:kern w:val="0"/>
          <w:sz w:val="32"/>
          <w:szCs w:val="32"/>
          <w:shd w:val="clear" w:color="auto" w:fill="FFFFFF"/>
          <w:lang w:val="en-US" w:eastAsia="zh-CN" w:bidi="ar"/>
        </w:rPr>
        <w:t>）“文旅+”融合</w:t>
      </w:r>
      <w:r>
        <w:rPr>
          <w:rFonts w:hint="eastAsia" w:ascii="Times New Roman" w:hAnsi="Times New Roman" w:eastAsia="方正楷体_GBK" w:cs="Times New Roman"/>
          <w:b/>
          <w:i w:val="0"/>
          <w:caps w:val="0"/>
          <w:color w:val="auto"/>
          <w:spacing w:val="0"/>
          <w:kern w:val="0"/>
          <w:sz w:val="32"/>
          <w:szCs w:val="32"/>
          <w:shd w:val="clear" w:color="auto" w:fill="FFFFFF"/>
          <w:lang w:val="en-US" w:eastAsia="zh-CN" w:bidi="ar"/>
        </w:rPr>
        <w:t>发展</w:t>
      </w:r>
      <w:r>
        <w:rPr>
          <w:rFonts w:hint="default" w:ascii="Times New Roman" w:hAnsi="Times New Roman" w:eastAsia="方正楷体_GBK" w:cs="Times New Roman"/>
          <w:b/>
          <w:i w:val="0"/>
          <w:caps w:val="0"/>
          <w:color w:val="auto"/>
          <w:spacing w:val="0"/>
          <w:kern w:val="0"/>
          <w:sz w:val="32"/>
          <w:szCs w:val="32"/>
          <w:shd w:val="clear" w:color="auto" w:fill="FFFFFF"/>
          <w:lang w:val="en-US" w:eastAsia="zh-CN" w:bidi="ar"/>
        </w:rPr>
        <w:t>。</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新建</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成</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“天府旅游名县”命名县的建</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设</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主体，给予一次性奖补500万元。新建</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成</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天府旅游名镇、名村、名宿、名品、名导的</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建设</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主体，分别给予一次性奖补50万元、30万元、10万元、5万元、3万元。新建</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成</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国家级乡村旅游重点镇、重点村的</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建设</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主体，分别给予一次性奖补</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1</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0万元、</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5</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万元；新建</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成</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省级乡村旅游重点镇、重点村的</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建设</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主体，分别给予一次性奖补5万元、2万元。</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新建成国家级、省级体育旅游示范基地、</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中医药健康旅游示范基地、工业旅游示范基地等融合品牌的</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建设</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主体，分别给予一次性奖补</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50万元、10</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万元。鼓励培育文旅融合新业态，每年评选文旅融合创新业态项目不超过5个，分别奖励10万元。</w:t>
      </w:r>
    </w:p>
    <w:p>
      <w:pPr>
        <w:keepNext w:val="0"/>
        <w:keepLines w:val="0"/>
        <w:pageBreakBefore w:val="0"/>
        <w:widowControl/>
        <w:suppressLineNumbers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default" w:ascii="Times New Roman" w:hAnsi="Times New Roman" w:eastAsia="方正仿宋_GBK" w:cs="Times New Roman"/>
          <w:i w:val="0"/>
          <w:caps w:val="0"/>
          <w:color w:val="auto"/>
          <w:spacing w:val="0"/>
          <w:kern w:val="2"/>
          <w:sz w:val="32"/>
          <w:szCs w:val="32"/>
          <w:shd w:val="clear" w:color="auto" w:fill="FFFFFF"/>
          <w:lang w:val="en-US" w:eastAsia="zh-CN" w:bidi="ar-SA"/>
        </w:rPr>
      </w:pPr>
      <w:r>
        <w:rPr>
          <w:rFonts w:hint="default" w:ascii="Times New Roman" w:hAnsi="Times New Roman" w:eastAsia="方正楷体_GBK" w:cs="Times New Roman"/>
          <w:b/>
          <w:i w:val="0"/>
          <w:caps w:val="0"/>
          <w:color w:val="auto"/>
          <w:spacing w:val="0"/>
          <w:kern w:val="0"/>
          <w:sz w:val="32"/>
          <w:szCs w:val="32"/>
          <w:shd w:val="clear" w:color="auto" w:fill="FFFFFF"/>
          <w:lang w:val="en-US" w:eastAsia="zh-CN" w:bidi="ar"/>
        </w:rPr>
        <w:t>（</w:t>
      </w:r>
      <w:r>
        <w:rPr>
          <w:rFonts w:hint="eastAsia" w:ascii="Times New Roman" w:hAnsi="Times New Roman" w:eastAsia="方正楷体_GBK" w:cs="Times New Roman"/>
          <w:b/>
          <w:i w:val="0"/>
          <w:caps w:val="0"/>
          <w:color w:val="auto"/>
          <w:spacing w:val="0"/>
          <w:kern w:val="0"/>
          <w:sz w:val="32"/>
          <w:szCs w:val="32"/>
          <w:shd w:val="clear" w:color="auto" w:fill="FFFFFF"/>
          <w:lang w:val="en-US" w:eastAsia="zh-CN" w:bidi="ar"/>
        </w:rPr>
        <w:t>六</w:t>
      </w:r>
      <w:r>
        <w:rPr>
          <w:rFonts w:hint="default" w:ascii="Times New Roman" w:hAnsi="Times New Roman" w:eastAsia="方正楷体_GBK" w:cs="Times New Roman"/>
          <w:b/>
          <w:i w:val="0"/>
          <w:caps w:val="0"/>
          <w:color w:val="auto"/>
          <w:spacing w:val="0"/>
          <w:kern w:val="0"/>
          <w:sz w:val="32"/>
          <w:szCs w:val="32"/>
          <w:shd w:val="clear" w:color="auto" w:fill="FFFFFF"/>
          <w:lang w:val="en-US" w:eastAsia="zh-CN" w:bidi="ar"/>
        </w:rPr>
        <w:t>）旅游景区提质增效。</w:t>
      </w:r>
      <w:r>
        <w:rPr>
          <w:rFonts w:hint="default" w:ascii="Times New Roman" w:hAnsi="Times New Roman" w:eastAsia="方正仿宋_GBK" w:cs="Times New Roman"/>
          <w:i w:val="0"/>
          <w:caps w:val="0"/>
          <w:color w:val="auto"/>
          <w:spacing w:val="0"/>
          <w:kern w:val="2"/>
          <w:sz w:val="32"/>
          <w:szCs w:val="32"/>
          <w:shd w:val="clear" w:color="auto" w:fill="FFFFFF"/>
          <w:lang w:val="en-US" w:eastAsia="zh-CN" w:bidi="ar-SA"/>
        </w:rPr>
        <w:t>同</w:t>
      </w:r>
      <w:r>
        <w:rPr>
          <w:rFonts w:hint="eastAsia" w:ascii="Times New Roman" w:hAnsi="Times New Roman" w:eastAsia="方正仿宋_GBK" w:cs="Times New Roman"/>
          <w:i w:val="0"/>
          <w:caps w:val="0"/>
          <w:color w:val="auto"/>
          <w:spacing w:val="0"/>
          <w:kern w:val="2"/>
          <w:sz w:val="32"/>
          <w:szCs w:val="32"/>
          <w:shd w:val="clear" w:color="auto" w:fill="FFFFFF"/>
          <w:lang w:val="en-US" w:eastAsia="zh-CN" w:bidi="ar-SA"/>
        </w:rPr>
        <w:t>等级</w:t>
      </w:r>
      <w:r>
        <w:rPr>
          <w:rFonts w:hint="default" w:ascii="Times New Roman" w:hAnsi="Times New Roman" w:eastAsia="方正仿宋_GBK" w:cs="Times New Roman"/>
          <w:i w:val="0"/>
          <w:caps w:val="0"/>
          <w:color w:val="auto"/>
          <w:spacing w:val="0"/>
          <w:kern w:val="2"/>
          <w:sz w:val="32"/>
          <w:szCs w:val="32"/>
          <w:shd w:val="clear" w:color="auto" w:fill="FFFFFF"/>
          <w:lang w:val="en-US" w:eastAsia="zh-CN" w:bidi="ar-SA"/>
        </w:rPr>
        <w:t>景区接待游客数、旅游收入、市场主体营收、就业人数、工资薪酬</w:t>
      </w:r>
      <w:r>
        <w:rPr>
          <w:rFonts w:hint="eastAsia" w:ascii="Times New Roman" w:hAnsi="Times New Roman" w:eastAsia="方正仿宋_GBK" w:cs="Times New Roman"/>
          <w:i w:val="0"/>
          <w:caps w:val="0"/>
          <w:color w:val="auto"/>
          <w:spacing w:val="0"/>
          <w:kern w:val="2"/>
          <w:sz w:val="32"/>
          <w:szCs w:val="32"/>
          <w:shd w:val="clear" w:color="auto" w:fill="FFFFFF"/>
          <w:lang w:val="en-US" w:eastAsia="zh-CN" w:bidi="ar-SA"/>
        </w:rPr>
        <w:t>提质增效</w:t>
      </w:r>
      <w:r>
        <w:rPr>
          <w:rFonts w:hint="default" w:ascii="Times New Roman" w:hAnsi="Times New Roman" w:eastAsia="方正仿宋_GBK" w:cs="Times New Roman"/>
          <w:i w:val="0"/>
          <w:caps w:val="0"/>
          <w:color w:val="auto"/>
          <w:spacing w:val="0"/>
          <w:kern w:val="2"/>
          <w:sz w:val="32"/>
          <w:szCs w:val="32"/>
          <w:shd w:val="clear" w:color="auto" w:fill="FFFFFF"/>
          <w:lang w:val="en-US" w:eastAsia="zh-CN" w:bidi="ar-SA"/>
        </w:rPr>
        <w:t>综合评价排名</w:t>
      </w:r>
      <w:r>
        <w:rPr>
          <w:rFonts w:hint="eastAsia" w:ascii="Times New Roman" w:hAnsi="Times New Roman" w:eastAsia="方正仿宋_GBK" w:cs="Times New Roman"/>
          <w:i w:val="0"/>
          <w:caps w:val="0"/>
          <w:color w:val="auto"/>
          <w:spacing w:val="0"/>
          <w:kern w:val="2"/>
          <w:sz w:val="32"/>
          <w:szCs w:val="32"/>
          <w:shd w:val="clear" w:color="auto" w:fill="FFFFFF"/>
          <w:lang w:val="en-US" w:eastAsia="zh-CN" w:bidi="ar-SA"/>
        </w:rPr>
        <w:t>全市</w:t>
      </w:r>
      <w:r>
        <w:rPr>
          <w:rFonts w:hint="default" w:ascii="Times New Roman" w:hAnsi="Times New Roman" w:eastAsia="方正仿宋_GBK" w:cs="Times New Roman"/>
          <w:i w:val="0"/>
          <w:caps w:val="0"/>
          <w:color w:val="auto"/>
          <w:spacing w:val="0"/>
          <w:kern w:val="2"/>
          <w:sz w:val="32"/>
          <w:szCs w:val="32"/>
          <w:shd w:val="clear" w:color="auto" w:fill="FFFFFF"/>
          <w:lang w:val="en-US" w:eastAsia="zh-CN" w:bidi="ar-SA"/>
        </w:rPr>
        <w:t>前三名的</w:t>
      </w:r>
      <w:r>
        <w:rPr>
          <w:rFonts w:hint="eastAsia" w:ascii="Times New Roman" w:hAnsi="Times New Roman" w:eastAsia="方正仿宋_GBK" w:cs="Times New Roman"/>
          <w:i w:val="0"/>
          <w:caps w:val="0"/>
          <w:color w:val="auto"/>
          <w:spacing w:val="0"/>
          <w:kern w:val="2"/>
          <w:sz w:val="32"/>
          <w:szCs w:val="32"/>
          <w:shd w:val="clear" w:color="auto" w:fill="FFFFFF"/>
          <w:lang w:val="en-US" w:eastAsia="zh-CN" w:bidi="ar-SA"/>
        </w:rPr>
        <w:t>，</w:t>
      </w:r>
      <w:r>
        <w:rPr>
          <w:rFonts w:hint="default" w:ascii="Times New Roman" w:hAnsi="Times New Roman" w:eastAsia="方正仿宋_GBK" w:cs="Times New Roman"/>
          <w:i w:val="0"/>
          <w:caps w:val="0"/>
          <w:color w:val="auto"/>
          <w:spacing w:val="0"/>
          <w:kern w:val="2"/>
          <w:sz w:val="32"/>
          <w:szCs w:val="32"/>
          <w:shd w:val="clear" w:color="auto" w:fill="FFFFFF"/>
          <w:lang w:val="en-US" w:eastAsia="zh-CN" w:bidi="ar-SA"/>
        </w:rPr>
        <w:t>分别给予5万元、3万元、1万元奖励。对年接待游客达150万人次、旅游经营收入达10000万元、吸纳就业人员超500个的优质旅游景区一次性奖补5万元，旅游经营收入每增长10%追加奖励0.5万元，最高不超过10万元。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0"/>
        <w:jc w:val="both"/>
        <w:textAlignment w:val="auto"/>
        <w:outlineLvl w:val="9"/>
        <w:rPr>
          <w:rFonts w:hint="default" w:ascii="Times New Roman" w:hAnsi="Times New Roman" w:eastAsia="方正仿宋_GBK" w:cs="Times New Roman"/>
          <w:b w:val="0"/>
          <w:bCs/>
          <w:i w:val="0"/>
          <w:caps w:val="0"/>
          <w:color w:val="auto"/>
          <w:spacing w:val="0"/>
          <w:kern w:val="0"/>
          <w:sz w:val="32"/>
          <w:szCs w:val="32"/>
          <w:shd w:val="clear" w:color="auto" w:fill="FFFFFF"/>
          <w:lang w:val="en-US" w:eastAsia="zh-CN" w:bidi="ar"/>
        </w:rPr>
      </w:pPr>
      <w:r>
        <w:rPr>
          <w:rFonts w:hint="default" w:ascii="Times New Roman" w:hAnsi="Times New Roman" w:eastAsia="方正仿宋_GBK" w:cs="Times New Roman"/>
          <w:b/>
          <w:i w:val="0"/>
          <w:caps w:val="0"/>
          <w:color w:val="auto"/>
          <w:spacing w:val="0"/>
          <w:kern w:val="0"/>
          <w:sz w:val="32"/>
          <w:szCs w:val="32"/>
          <w:shd w:val="clear" w:color="auto" w:fill="FFFFFF"/>
          <w:lang w:val="en-US" w:eastAsia="zh-CN" w:bidi="ar"/>
        </w:rPr>
        <w:t xml:space="preserve">    </w:t>
      </w:r>
      <w:r>
        <w:rPr>
          <w:rFonts w:hint="eastAsia" w:ascii="Times New Roman" w:hAnsi="Times New Roman" w:eastAsia="方正黑体_GBK" w:cs="Times New Roman"/>
          <w:b w:val="0"/>
          <w:bCs/>
          <w:i w:val="0"/>
          <w:caps w:val="0"/>
          <w:color w:val="auto"/>
          <w:spacing w:val="0"/>
          <w:kern w:val="0"/>
          <w:sz w:val="32"/>
          <w:szCs w:val="32"/>
          <w:shd w:val="clear" w:color="auto" w:fill="FFFFFF"/>
          <w:lang w:val="en-US" w:eastAsia="zh-CN" w:bidi="ar"/>
        </w:rPr>
        <w:t>三</w:t>
      </w:r>
      <w:r>
        <w:rPr>
          <w:rFonts w:hint="default" w:ascii="Times New Roman" w:hAnsi="Times New Roman" w:eastAsia="方正黑体_GBK" w:cs="Times New Roman"/>
          <w:b w:val="0"/>
          <w:bCs/>
          <w:i w:val="0"/>
          <w:caps w:val="0"/>
          <w:color w:val="auto"/>
          <w:spacing w:val="0"/>
          <w:kern w:val="0"/>
          <w:sz w:val="32"/>
          <w:szCs w:val="32"/>
          <w:shd w:val="clear" w:color="auto" w:fill="FFFFFF"/>
          <w:lang w:val="en-US" w:eastAsia="zh-CN" w:bidi="ar"/>
        </w:rPr>
        <w:t>、支持业态创新</w:t>
      </w:r>
      <w:r>
        <w:rPr>
          <w:rFonts w:hint="eastAsia" w:ascii="Times New Roman" w:hAnsi="Times New Roman" w:eastAsia="方正黑体_GBK" w:cs="Times New Roman"/>
          <w:b w:val="0"/>
          <w:bCs/>
          <w:i w:val="0"/>
          <w:caps w:val="0"/>
          <w:color w:val="auto"/>
          <w:spacing w:val="0"/>
          <w:kern w:val="0"/>
          <w:sz w:val="32"/>
          <w:szCs w:val="32"/>
          <w:shd w:val="clear" w:color="auto" w:fill="FFFFFF"/>
          <w:lang w:val="en-US" w:eastAsia="zh-CN" w:bidi="ar"/>
        </w:rPr>
        <w:t>发展</w:t>
      </w:r>
    </w:p>
    <w:p>
      <w:pPr>
        <w:keepNext w:val="0"/>
        <w:keepLines w:val="0"/>
        <w:pageBreakBefore w:val="0"/>
        <w:widowControl w:val="0"/>
        <w:suppressLineNumbers w:val="0"/>
        <w:kinsoku/>
        <w:wordWrap/>
        <w:overflowPunct/>
        <w:topLinePunct w:val="0"/>
        <w:autoSpaceDE/>
        <w:autoSpaceDN/>
        <w:bidi w:val="0"/>
        <w:adjustRightInd/>
        <w:snapToGrid/>
        <w:spacing w:line="580" w:lineRule="exact"/>
        <w:ind w:left="0" w:leftChars="0" w:right="0" w:rightChars="0"/>
        <w:jc w:val="left"/>
        <w:textAlignment w:val="auto"/>
        <w:outlineLvl w:val="9"/>
        <w:rPr>
          <w:rFonts w:hint="default" w:ascii="Times New Roman" w:hAnsi="Times New Roman" w:eastAsia="方正仿宋_GBK" w:cs="Times New Roman"/>
          <w:i w:val="0"/>
          <w:caps w:val="0"/>
          <w:color w:val="auto"/>
          <w:spacing w:val="0"/>
          <w:sz w:val="32"/>
          <w:szCs w:val="32"/>
          <w:shd w:val="clear" w:color="auto" w:fill="FFFFFF"/>
        </w:rPr>
      </w:pPr>
      <w:r>
        <w:rPr>
          <w:rFonts w:hint="default" w:ascii="Times New Roman" w:hAnsi="Times New Roman" w:eastAsia="方正仿宋_GBK" w:cs="Times New Roman"/>
          <w:i w:val="0"/>
          <w:caps w:val="0"/>
          <w:color w:val="auto"/>
          <w:spacing w:val="0"/>
          <w:sz w:val="32"/>
          <w:szCs w:val="32"/>
          <w:shd w:val="clear" w:color="auto" w:fill="FFFFFF"/>
        </w:rPr>
        <w:t>　　</w:t>
      </w:r>
      <w:r>
        <w:rPr>
          <w:rFonts w:hint="default" w:ascii="Times New Roman" w:hAnsi="Times New Roman" w:eastAsia="方正楷体_GBK" w:cs="Times New Roman"/>
          <w:b/>
          <w:i w:val="0"/>
          <w:caps w:val="0"/>
          <w:color w:val="auto"/>
          <w:spacing w:val="0"/>
          <w:kern w:val="0"/>
          <w:sz w:val="32"/>
          <w:szCs w:val="32"/>
          <w:shd w:val="clear" w:color="auto" w:fill="FFFFFF"/>
          <w:lang w:val="en-US" w:eastAsia="zh-CN" w:bidi="ar"/>
        </w:rPr>
        <w:t>（</w:t>
      </w:r>
      <w:r>
        <w:rPr>
          <w:rFonts w:hint="eastAsia" w:ascii="Times New Roman" w:hAnsi="Times New Roman" w:eastAsia="方正楷体_GBK" w:cs="Times New Roman"/>
          <w:b/>
          <w:i w:val="0"/>
          <w:caps w:val="0"/>
          <w:color w:val="auto"/>
          <w:spacing w:val="0"/>
          <w:kern w:val="0"/>
          <w:sz w:val="32"/>
          <w:szCs w:val="32"/>
          <w:shd w:val="clear" w:color="auto" w:fill="FFFFFF"/>
          <w:lang w:val="en-US" w:eastAsia="zh-CN" w:bidi="ar"/>
        </w:rPr>
        <w:t>七</w:t>
      </w:r>
      <w:r>
        <w:rPr>
          <w:rFonts w:hint="default" w:ascii="Times New Roman" w:hAnsi="Times New Roman" w:eastAsia="方正楷体_GBK" w:cs="Times New Roman"/>
          <w:b/>
          <w:i w:val="0"/>
          <w:caps w:val="0"/>
          <w:color w:val="auto"/>
          <w:spacing w:val="0"/>
          <w:kern w:val="0"/>
          <w:sz w:val="32"/>
          <w:szCs w:val="32"/>
          <w:shd w:val="clear" w:color="auto" w:fill="FFFFFF"/>
          <w:lang w:val="en-US" w:eastAsia="zh-CN" w:bidi="ar"/>
        </w:rPr>
        <w:t>）文化</w:t>
      </w:r>
      <w:r>
        <w:rPr>
          <w:rFonts w:hint="eastAsia" w:ascii="Times New Roman" w:hAnsi="Times New Roman" w:eastAsia="方正楷体_GBK" w:cs="Times New Roman"/>
          <w:b/>
          <w:i w:val="0"/>
          <w:caps w:val="0"/>
          <w:color w:val="auto"/>
          <w:spacing w:val="0"/>
          <w:kern w:val="0"/>
          <w:sz w:val="32"/>
          <w:szCs w:val="32"/>
          <w:shd w:val="clear" w:color="auto" w:fill="FFFFFF"/>
          <w:lang w:val="en-US" w:eastAsia="zh-CN" w:bidi="ar"/>
        </w:rPr>
        <w:t>艺术创作</w:t>
      </w:r>
      <w:r>
        <w:rPr>
          <w:rFonts w:hint="default" w:ascii="Times New Roman" w:hAnsi="Times New Roman" w:eastAsia="方正楷体_GBK" w:cs="Times New Roman"/>
          <w:b/>
          <w:i w:val="0"/>
          <w:caps w:val="0"/>
          <w:color w:val="auto"/>
          <w:spacing w:val="0"/>
          <w:kern w:val="0"/>
          <w:sz w:val="32"/>
          <w:szCs w:val="32"/>
          <w:shd w:val="clear" w:color="auto" w:fill="FFFFFF"/>
          <w:lang w:val="en-US" w:eastAsia="zh-CN" w:bidi="ar"/>
        </w:rPr>
        <w:t>。</w:t>
      </w:r>
      <w:r>
        <w:rPr>
          <w:rFonts w:hint="default" w:ascii="Times New Roman" w:hAnsi="Times New Roman" w:eastAsia="方正仿宋_GBK" w:cs="Times New Roman"/>
          <w:i w:val="0"/>
          <w:caps w:val="0"/>
          <w:color w:val="auto"/>
          <w:spacing w:val="0"/>
          <w:sz w:val="32"/>
          <w:szCs w:val="32"/>
          <w:shd w:val="clear" w:color="auto" w:fill="FFFFFF"/>
        </w:rPr>
        <w:t>对获得由宣传文化部门</w:t>
      </w:r>
      <w:r>
        <w:rPr>
          <w:rFonts w:hint="default" w:ascii="Times New Roman" w:hAnsi="Times New Roman" w:eastAsia="方正仿宋_GBK" w:cs="Times New Roman"/>
          <w:i w:val="0"/>
          <w:caps w:val="0"/>
          <w:color w:val="auto"/>
          <w:spacing w:val="0"/>
          <w:sz w:val="32"/>
          <w:szCs w:val="32"/>
          <w:shd w:val="clear" w:color="auto" w:fill="FFFFFF"/>
          <w:lang w:eastAsia="zh-CN"/>
        </w:rPr>
        <w:t>（</w:t>
      </w:r>
      <w:r>
        <w:rPr>
          <w:rFonts w:hint="default" w:ascii="Times New Roman" w:hAnsi="Times New Roman" w:eastAsia="方正仿宋_GBK" w:cs="Times New Roman"/>
          <w:i w:val="0"/>
          <w:caps w:val="0"/>
          <w:color w:val="auto"/>
          <w:spacing w:val="0"/>
          <w:sz w:val="32"/>
          <w:szCs w:val="32"/>
          <w:shd w:val="clear" w:color="auto" w:fill="FFFFFF"/>
        </w:rPr>
        <w:t>含文联</w:t>
      </w:r>
      <w:r>
        <w:rPr>
          <w:rFonts w:hint="default" w:ascii="Times New Roman" w:hAnsi="Times New Roman" w:eastAsia="方正仿宋_GBK" w:cs="Times New Roman"/>
          <w:i w:val="0"/>
          <w:caps w:val="0"/>
          <w:color w:val="auto"/>
          <w:spacing w:val="0"/>
          <w:sz w:val="32"/>
          <w:szCs w:val="32"/>
          <w:shd w:val="clear" w:color="auto" w:fill="FFFFFF"/>
          <w:lang w:eastAsia="zh-CN"/>
        </w:rPr>
        <w:t>）</w:t>
      </w:r>
      <w:r>
        <w:rPr>
          <w:rFonts w:hint="eastAsia" w:ascii="Times New Roman" w:hAnsi="Times New Roman" w:eastAsia="方正仿宋_GBK" w:cs="Times New Roman"/>
          <w:i w:val="0"/>
          <w:caps w:val="0"/>
          <w:color w:val="auto"/>
          <w:spacing w:val="0"/>
          <w:sz w:val="32"/>
          <w:szCs w:val="32"/>
          <w:shd w:val="clear" w:color="auto" w:fill="FFFFFF"/>
          <w:lang w:eastAsia="zh-CN"/>
        </w:rPr>
        <w:t>组织</w:t>
      </w:r>
      <w:r>
        <w:rPr>
          <w:rFonts w:hint="default" w:ascii="Times New Roman" w:hAnsi="Times New Roman" w:eastAsia="方正仿宋_GBK" w:cs="Times New Roman"/>
          <w:i w:val="0"/>
          <w:caps w:val="0"/>
          <w:color w:val="auto"/>
          <w:spacing w:val="0"/>
          <w:sz w:val="32"/>
          <w:szCs w:val="32"/>
          <w:shd w:val="clear" w:color="auto" w:fill="FFFFFF"/>
        </w:rPr>
        <w:t>的国家级艺术活动一、二、三等奖艺术作品的</w:t>
      </w:r>
      <w:r>
        <w:rPr>
          <w:rFonts w:hint="default" w:ascii="Times New Roman" w:hAnsi="Times New Roman" w:eastAsia="方正仿宋_GBK" w:cs="Times New Roman"/>
          <w:i w:val="0"/>
          <w:caps w:val="0"/>
          <w:color w:val="auto"/>
          <w:spacing w:val="0"/>
          <w:sz w:val="32"/>
          <w:szCs w:val="32"/>
          <w:shd w:val="clear" w:color="auto" w:fill="FFFFFF"/>
          <w:lang w:eastAsia="zh-CN"/>
        </w:rPr>
        <w:t>创作主体</w:t>
      </w:r>
      <w:r>
        <w:rPr>
          <w:rFonts w:hint="default" w:ascii="Times New Roman" w:hAnsi="Times New Roman" w:eastAsia="方正仿宋_GBK" w:cs="Times New Roman"/>
          <w:i w:val="0"/>
          <w:caps w:val="0"/>
          <w:color w:val="auto"/>
          <w:spacing w:val="0"/>
          <w:sz w:val="32"/>
          <w:szCs w:val="32"/>
          <w:shd w:val="clear" w:color="auto" w:fill="FFFFFF"/>
        </w:rPr>
        <w:t>分别给予10万元、5万元、3万元奖励</w:t>
      </w:r>
      <w:r>
        <w:rPr>
          <w:rFonts w:hint="eastAsia" w:ascii="Times New Roman" w:hAnsi="Times New Roman" w:eastAsia="方正仿宋_GBK" w:cs="Times New Roman"/>
          <w:i w:val="0"/>
          <w:caps w:val="0"/>
          <w:color w:val="auto"/>
          <w:spacing w:val="0"/>
          <w:sz w:val="32"/>
          <w:szCs w:val="32"/>
          <w:shd w:val="clear" w:color="auto" w:fill="FFFFFF"/>
          <w:lang w:eastAsia="zh-CN"/>
        </w:rPr>
        <w:t>，</w:t>
      </w:r>
      <w:r>
        <w:rPr>
          <w:rFonts w:hint="default" w:ascii="Times New Roman" w:hAnsi="Times New Roman" w:eastAsia="方正仿宋_GBK" w:cs="Times New Roman"/>
          <w:i w:val="0"/>
          <w:caps w:val="0"/>
          <w:color w:val="auto"/>
          <w:spacing w:val="0"/>
          <w:sz w:val="32"/>
          <w:szCs w:val="32"/>
          <w:shd w:val="clear" w:color="auto" w:fill="FFFFFF"/>
        </w:rPr>
        <w:t>省级艺术活动一、二、三等奖的分别给予5万元、3万元、2万元奖励。</w:t>
      </w:r>
      <w:r>
        <w:rPr>
          <w:rFonts w:hint="eastAsia" w:ascii="Times New Roman" w:hAnsi="Times New Roman" w:eastAsia="方正仿宋_GBK" w:cs="Times New Roman"/>
          <w:i w:val="0"/>
          <w:caps w:val="0"/>
          <w:color w:val="auto"/>
          <w:spacing w:val="0"/>
          <w:sz w:val="32"/>
          <w:szCs w:val="32"/>
          <w:shd w:val="clear" w:color="auto" w:fill="FFFFFF"/>
          <w:lang w:eastAsia="zh-CN"/>
        </w:rPr>
        <w:t>对</w:t>
      </w:r>
      <w:r>
        <w:rPr>
          <w:rFonts w:hint="default" w:ascii="Times New Roman" w:hAnsi="Times New Roman" w:eastAsia="方正仿宋_GBK" w:cs="Times New Roman"/>
          <w:i w:val="0"/>
          <w:caps w:val="0"/>
          <w:color w:val="auto"/>
          <w:spacing w:val="0"/>
          <w:kern w:val="2"/>
          <w:sz w:val="32"/>
          <w:szCs w:val="32"/>
          <w:shd w:val="clear" w:color="auto" w:fill="FFFFFF"/>
          <w:lang w:val="en-US" w:eastAsia="zh-CN" w:bidi="ar-SA"/>
        </w:rPr>
        <w:t>获得中国美术奖、兰亭奖等国家级奖项的美术</w:t>
      </w:r>
      <w:r>
        <w:rPr>
          <w:rFonts w:hint="eastAsia" w:ascii="Times New Roman" w:hAnsi="Times New Roman" w:eastAsia="方正仿宋_GBK" w:cs="Times New Roman"/>
          <w:i w:val="0"/>
          <w:caps w:val="0"/>
          <w:color w:val="auto"/>
          <w:spacing w:val="0"/>
          <w:kern w:val="2"/>
          <w:sz w:val="32"/>
          <w:szCs w:val="32"/>
          <w:shd w:val="clear" w:color="auto" w:fill="FFFFFF"/>
          <w:lang w:val="en-US" w:eastAsia="zh-CN" w:bidi="ar-SA"/>
        </w:rPr>
        <w:t>、</w:t>
      </w:r>
      <w:r>
        <w:rPr>
          <w:rFonts w:hint="default" w:ascii="Times New Roman" w:hAnsi="Times New Roman" w:eastAsia="方正仿宋_GBK" w:cs="Times New Roman"/>
          <w:i w:val="0"/>
          <w:caps w:val="0"/>
          <w:color w:val="auto"/>
          <w:spacing w:val="0"/>
          <w:kern w:val="2"/>
          <w:sz w:val="32"/>
          <w:szCs w:val="32"/>
          <w:shd w:val="clear" w:color="auto" w:fill="FFFFFF"/>
          <w:lang w:val="en-US" w:eastAsia="zh-CN" w:bidi="ar-SA"/>
        </w:rPr>
        <w:t>书法等艺术作品创作主体</w:t>
      </w:r>
      <w:r>
        <w:rPr>
          <w:rFonts w:hint="eastAsia" w:ascii="Times New Roman" w:hAnsi="Times New Roman" w:eastAsia="方正仿宋_GBK" w:cs="Times New Roman"/>
          <w:i w:val="0"/>
          <w:caps w:val="0"/>
          <w:color w:val="auto"/>
          <w:spacing w:val="0"/>
          <w:kern w:val="2"/>
          <w:sz w:val="32"/>
          <w:szCs w:val="32"/>
          <w:shd w:val="clear" w:color="auto" w:fill="FFFFFF"/>
          <w:lang w:val="en-US" w:eastAsia="zh-CN" w:bidi="ar-SA"/>
        </w:rPr>
        <w:t>，</w:t>
      </w:r>
      <w:r>
        <w:rPr>
          <w:rFonts w:hint="default" w:ascii="Times New Roman" w:hAnsi="Times New Roman" w:eastAsia="方正仿宋_GBK" w:cs="Times New Roman"/>
          <w:i w:val="0"/>
          <w:caps w:val="0"/>
          <w:color w:val="auto"/>
          <w:spacing w:val="0"/>
          <w:kern w:val="2"/>
          <w:sz w:val="32"/>
          <w:szCs w:val="32"/>
          <w:shd w:val="clear" w:color="auto" w:fill="FFFFFF"/>
          <w:lang w:val="en-US" w:eastAsia="zh-CN" w:bidi="ar-SA"/>
        </w:rPr>
        <w:t>奖励5万元。</w:t>
      </w:r>
      <w:r>
        <w:rPr>
          <w:rFonts w:hint="default" w:ascii="Times New Roman" w:hAnsi="Times New Roman" w:eastAsia="方正仿宋_GBK" w:cs="Times New Roman"/>
          <w:i w:val="0"/>
          <w:caps w:val="0"/>
          <w:color w:val="auto"/>
          <w:spacing w:val="0"/>
          <w:sz w:val="32"/>
          <w:szCs w:val="32"/>
          <w:shd w:val="clear" w:color="auto" w:fill="FFFFFF"/>
          <w:lang w:val="en-US" w:eastAsia="zh-CN"/>
        </w:rPr>
        <w:t>对新成功申报联合国、国家级、省级非遗项目的，分别给予非遗保护单位一次性奖补30万元、20万元、10万元。对新</w:t>
      </w:r>
      <w:r>
        <w:rPr>
          <w:rFonts w:hint="default" w:ascii="Times New Roman" w:hAnsi="Times New Roman" w:eastAsia="方正仿宋_GBK" w:cs="Times New Roman"/>
          <w:i w:val="0"/>
          <w:caps w:val="0"/>
          <w:color w:val="auto"/>
          <w:spacing w:val="0"/>
          <w:sz w:val="32"/>
          <w:szCs w:val="32"/>
          <w:shd w:val="clear" w:color="auto" w:fill="FFFFFF"/>
          <w:lang w:eastAsia="zh-CN"/>
        </w:rPr>
        <w:t>入选国家、省级优秀非遗工坊的经营主体，分别给予</w:t>
      </w:r>
      <w:r>
        <w:rPr>
          <w:rFonts w:hint="default" w:ascii="Times New Roman" w:hAnsi="Times New Roman" w:eastAsia="方正仿宋_GBK" w:cs="Times New Roman"/>
          <w:i w:val="0"/>
          <w:caps w:val="0"/>
          <w:color w:val="auto"/>
          <w:spacing w:val="0"/>
          <w:sz w:val="32"/>
          <w:szCs w:val="32"/>
          <w:shd w:val="clear" w:color="auto" w:fill="FFFFFF"/>
          <w:lang w:val="en-US" w:eastAsia="zh-CN"/>
        </w:rPr>
        <w:t>3万元、2万元奖励；对新入选“非遗四川·百城百艺”四川非遗品牌名单的单位</w:t>
      </w:r>
      <w:r>
        <w:rPr>
          <w:rFonts w:hint="default" w:ascii="Times New Roman" w:hAnsi="Times New Roman" w:eastAsia="方正仿宋_GBK" w:cs="Times New Roman"/>
          <w:i w:val="0"/>
          <w:caps w:val="0"/>
          <w:color w:val="auto"/>
          <w:spacing w:val="0"/>
          <w:sz w:val="32"/>
          <w:szCs w:val="32"/>
          <w:shd w:val="clear" w:color="auto" w:fill="FFFFFF"/>
          <w:lang w:eastAsia="zh-CN"/>
        </w:rPr>
        <w:t>给予</w:t>
      </w:r>
      <w:r>
        <w:rPr>
          <w:rFonts w:hint="default" w:ascii="Times New Roman" w:hAnsi="Times New Roman" w:eastAsia="方正仿宋_GBK" w:cs="Times New Roman"/>
          <w:i w:val="0"/>
          <w:caps w:val="0"/>
          <w:color w:val="auto"/>
          <w:spacing w:val="0"/>
          <w:sz w:val="32"/>
          <w:szCs w:val="32"/>
          <w:shd w:val="clear" w:color="auto" w:fill="FFFFFF"/>
          <w:lang w:val="en-US" w:eastAsia="zh-CN"/>
        </w:rPr>
        <w:t>5万元奖励。</w:t>
      </w:r>
    </w:p>
    <w:p>
      <w:pPr>
        <w:keepNext w:val="0"/>
        <w:keepLines w:val="0"/>
        <w:pageBreakBefore w:val="0"/>
        <w:widowControl/>
        <w:suppressLineNumbers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default" w:ascii="Times New Roman" w:hAnsi="Times New Roman" w:eastAsia="方正仿宋_GBK" w:cs="Times New Roman"/>
          <w:i w:val="0"/>
          <w:caps w:val="0"/>
          <w:color w:val="auto"/>
          <w:spacing w:val="0"/>
          <w:kern w:val="2"/>
          <w:sz w:val="32"/>
          <w:szCs w:val="32"/>
          <w:shd w:val="clear" w:color="auto" w:fill="FFFFFF"/>
          <w:lang w:val="en-US" w:eastAsia="zh-CN" w:bidi="ar-SA"/>
        </w:rPr>
      </w:pPr>
      <w:r>
        <w:rPr>
          <w:rFonts w:hint="default" w:ascii="Times New Roman" w:hAnsi="Times New Roman" w:eastAsia="方正楷体_GBK" w:cs="Times New Roman"/>
          <w:b/>
          <w:i w:val="0"/>
          <w:caps w:val="0"/>
          <w:color w:val="auto"/>
          <w:spacing w:val="0"/>
          <w:kern w:val="0"/>
          <w:sz w:val="32"/>
          <w:szCs w:val="32"/>
          <w:shd w:val="clear" w:color="auto" w:fill="FFFFFF"/>
          <w:lang w:val="en-US" w:eastAsia="zh-CN" w:bidi="ar"/>
        </w:rPr>
        <w:t>（</w:t>
      </w:r>
      <w:r>
        <w:rPr>
          <w:rFonts w:hint="eastAsia" w:ascii="Times New Roman" w:hAnsi="Times New Roman" w:eastAsia="方正楷体_GBK" w:cs="Times New Roman"/>
          <w:b/>
          <w:i w:val="0"/>
          <w:caps w:val="0"/>
          <w:color w:val="auto"/>
          <w:spacing w:val="0"/>
          <w:kern w:val="0"/>
          <w:sz w:val="32"/>
          <w:szCs w:val="32"/>
          <w:shd w:val="clear" w:color="auto" w:fill="FFFFFF"/>
          <w:lang w:val="en-US" w:eastAsia="zh-CN" w:bidi="ar"/>
        </w:rPr>
        <w:t>八</w:t>
      </w:r>
      <w:r>
        <w:rPr>
          <w:rFonts w:hint="default" w:ascii="Times New Roman" w:hAnsi="Times New Roman" w:eastAsia="方正楷体_GBK" w:cs="Times New Roman"/>
          <w:b/>
          <w:i w:val="0"/>
          <w:caps w:val="0"/>
          <w:color w:val="auto"/>
          <w:spacing w:val="0"/>
          <w:kern w:val="0"/>
          <w:sz w:val="32"/>
          <w:szCs w:val="32"/>
          <w:shd w:val="clear" w:color="auto" w:fill="FFFFFF"/>
          <w:lang w:val="en-US" w:eastAsia="zh-CN" w:bidi="ar"/>
        </w:rPr>
        <w:t>）文</w:t>
      </w:r>
      <w:r>
        <w:rPr>
          <w:rFonts w:hint="eastAsia" w:ascii="Times New Roman" w:hAnsi="Times New Roman" w:eastAsia="方正楷体_GBK" w:cs="Times New Roman"/>
          <w:b/>
          <w:i w:val="0"/>
          <w:caps w:val="0"/>
          <w:color w:val="auto"/>
          <w:spacing w:val="0"/>
          <w:kern w:val="0"/>
          <w:sz w:val="32"/>
          <w:szCs w:val="32"/>
          <w:shd w:val="clear" w:color="auto" w:fill="FFFFFF"/>
          <w:lang w:val="en-US" w:eastAsia="zh-CN" w:bidi="ar"/>
        </w:rPr>
        <w:t>创产</w:t>
      </w:r>
      <w:r>
        <w:rPr>
          <w:rFonts w:hint="default" w:ascii="Times New Roman" w:hAnsi="Times New Roman" w:eastAsia="方正楷体_GBK" w:cs="Times New Roman"/>
          <w:b/>
          <w:i w:val="0"/>
          <w:caps w:val="0"/>
          <w:color w:val="auto"/>
          <w:spacing w:val="0"/>
          <w:kern w:val="0"/>
          <w:sz w:val="32"/>
          <w:szCs w:val="32"/>
          <w:shd w:val="clear" w:color="auto" w:fill="FFFFFF"/>
          <w:lang w:val="en-US" w:eastAsia="zh-CN" w:bidi="ar"/>
        </w:rPr>
        <w:t>品研产销。</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鼓励具有巴中特色的文</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创产</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品参加国家、省级</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文旅部门</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组织的评比活动，首次获得国家级一、二、三等奖的，分别奖励5万元、3万元、2万元；首次获得省级一、二、三等奖的，分别奖励3万元、2万元、1万元</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对获奖</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且年销售额达200万元</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的商品开发主体，</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追加一次性奖励5万元</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w:t>
      </w:r>
      <w:r>
        <w:rPr>
          <w:rFonts w:hint="default" w:ascii="Times New Roman" w:hAnsi="Times New Roman" w:eastAsia="方正仿宋_GBK" w:cs="Times New Roman"/>
          <w:i w:val="0"/>
          <w:caps w:val="0"/>
          <w:color w:val="auto"/>
          <w:spacing w:val="0"/>
          <w:kern w:val="2"/>
          <w:sz w:val="32"/>
          <w:szCs w:val="32"/>
          <w:shd w:val="clear" w:color="auto" w:fill="FFFFFF"/>
          <w:lang w:val="en-US" w:eastAsia="zh-CN" w:bidi="ar-SA"/>
        </w:rPr>
        <w:t>对参加市级组织或委派展示展销活动的主体，按照省内</w:t>
      </w:r>
      <w:r>
        <w:rPr>
          <w:rFonts w:hint="eastAsia" w:ascii="Times New Roman" w:hAnsi="Times New Roman" w:eastAsia="方正仿宋_GBK" w:cs="Times New Roman"/>
          <w:i w:val="0"/>
          <w:caps w:val="0"/>
          <w:color w:val="auto"/>
          <w:spacing w:val="0"/>
          <w:kern w:val="2"/>
          <w:sz w:val="32"/>
          <w:szCs w:val="32"/>
          <w:shd w:val="clear" w:color="auto" w:fill="FFFFFF"/>
          <w:lang w:val="en-US" w:eastAsia="zh-CN" w:bidi="ar-SA"/>
        </w:rPr>
        <w:t>市外1</w:t>
      </w:r>
      <w:r>
        <w:rPr>
          <w:rFonts w:hint="default" w:ascii="Times New Roman" w:hAnsi="Times New Roman" w:eastAsia="方正仿宋_GBK" w:cs="Times New Roman"/>
          <w:i w:val="0"/>
          <w:caps w:val="0"/>
          <w:color w:val="auto"/>
          <w:spacing w:val="0"/>
          <w:kern w:val="2"/>
          <w:sz w:val="32"/>
          <w:szCs w:val="32"/>
          <w:shd w:val="clear" w:color="auto" w:fill="FFFFFF"/>
          <w:lang w:val="en-US" w:eastAsia="zh-CN" w:bidi="ar-SA"/>
        </w:rPr>
        <w:t>000元/次、省外</w:t>
      </w:r>
      <w:r>
        <w:rPr>
          <w:rFonts w:hint="eastAsia" w:ascii="Times New Roman" w:hAnsi="Times New Roman" w:eastAsia="方正仿宋_GBK" w:cs="Times New Roman"/>
          <w:i w:val="0"/>
          <w:caps w:val="0"/>
          <w:color w:val="auto"/>
          <w:spacing w:val="0"/>
          <w:kern w:val="2"/>
          <w:sz w:val="32"/>
          <w:szCs w:val="32"/>
          <w:shd w:val="clear" w:color="auto" w:fill="FFFFFF"/>
          <w:lang w:val="en-US" w:eastAsia="zh-CN" w:bidi="ar-SA"/>
        </w:rPr>
        <w:t>3</w:t>
      </w:r>
      <w:r>
        <w:rPr>
          <w:rFonts w:hint="default" w:ascii="Times New Roman" w:hAnsi="Times New Roman" w:eastAsia="方正仿宋_GBK" w:cs="Times New Roman"/>
          <w:i w:val="0"/>
          <w:caps w:val="0"/>
          <w:color w:val="auto"/>
          <w:spacing w:val="0"/>
          <w:kern w:val="2"/>
          <w:sz w:val="32"/>
          <w:szCs w:val="32"/>
          <w:shd w:val="clear" w:color="auto" w:fill="FFFFFF"/>
          <w:lang w:val="en-US" w:eastAsia="zh-CN" w:bidi="ar-SA"/>
        </w:rPr>
        <w:t>000元/次标准给予一次性</w:t>
      </w:r>
      <w:r>
        <w:rPr>
          <w:rFonts w:hint="eastAsia" w:ascii="Times New Roman" w:hAnsi="Times New Roman" w:eastAsia="方正仿宋_GBK" w:cs="Times New Roman"/>
          <w:i w:val="0"/>
          <w:caps w:val="0"/>
          <w:color w:val="auto"/>
          <w:spacing w:val="0"/>
          <w:kern w:val="2"/>
          <w:sz w:val="32"/>
          <w:szCs w:val="32"/>
          <w:shd w:val="clear" w:color="auto" w:fill="FFFFFF"/>
          <w:lang w:val="en-US" w:eastAsia="zh-CN" w:bidi="ar-SA"/>
        </w:rPr>
        <w:t>补助</w:t>
      </w:r>
      <w:r>
        <w:rPr>
          <w:rFonts w:hint="default" w:ascii="Times New Roman" w:hAnsi="Times New Roman" w:eastAsia="方正仿宋_GBK" w:cs="Times New Roman"/>
          <w:i w:val="0"/>
          <w:caps w:val="0"/>
          <w:color w:val="auto"/>
          <w:spacing w:val="0"/>
          <w:kern w:val="2"/>
          <w:sz w:val="32"/>
          <w:szCs w:val="32"/>
          <w:shd w:val="clear" w:color="auto" w:fill="FFFFFF"/>
          <w:lang w:val="en-US" w:eastAsia="zh-CN" w:bidi="ar-SA"/>
        </w:rPr>
        <w:t>。</w:t>
      </w:r>
      <w:r>
        <w:rPr>
          <w:rFonts w:hint="eastAsia" w:ascii="Times New Roman" w:hAnsi="Times New Roman" w:eastAsia="方正仿宋_GBK" w:cs="Times New Roman"/>
          <w:i w:val="0"/>
          <w:caps w:val="0"/>
          <w:color w:val="auto"/>
          <w:spacing w:val="0"/>
          <w:kern w:val="2"/>
          <w:sz w:val="32"/>
          <w:szCs w:val="32"/>
          <w:shd w:val="clear" w:color="auto" w:fill="FFFFFF"/>
          <w:lang w:val="en-US" w:eastAsia="zh-CN" w:bidi="ar-SA"/>
        </w:rPr>
        <w:t>鼓励建设巴中</w:t>
      </w:r>
      <w:r>
        <w:rPr>
          <w:rFonts w:hint="default" w:ascii="Times New Roman" w:hAnsi="Times New Roman" w:eastAsia="方正仿宋_GBK" w:cs="Times New Roman"/>
          <w:i w:val="0"/>
          <w:caps w:val="0"/>
          <w:color w:val="auto"/>
          <w:spacing w:val="0"/>
          <w:kern w:val="2"/>
          <w:sz w:val="32"/>
          <w:szCs w:val="32"/>
          <w:shd w:val="clear" w:color="auto" w:fill="FFFFFF"/>
          <w:lang w:val="en-US" w:eastAsia="zh-CN" w:bidi="ar-SA"/>
        </w:rPr>
        <w:t>文化创意产品或特色旅游商品</w:t>
      </w:r>
      <w:r>
        <w:rPr>
          <w:rFonts w:hint="eastAsia" w:ascii="Times New Roman" w:hAnsi="Times New Roman" w:eastAsia="方正仿宋_GBK" w:cs="Times New Roman"/>
          <w:i w:val="0"/>
          <w:caps w:val="0"/>
          <w:color w:val="auto"/>
          <w:spacing w:val="0"/>
          <w:kern w:val="2"/>
          <w:sz w:val="32"/>
          <w:szCs w:val="32"/>
          <w:shd w:val="clear" w:color="auto" w:fill="FFFFFF"/>
          <w:lang w:val="en-US" w:eastAsia="zh-CN" w:bidi="ar-SA"/>
        </w:rPr>
        <w:t>专营店，</w:t>
      </w:r>
      <w:r>
        <w:rPr>
          <w:rFonts w:hint="default" w:ascii="Times New Roman" w:hAnsi="Times New Roman" w:eastAsia="方正仿宋_GBK" w:cs="Times New Roman"/>
          <w:i w:val="0"/>
          <w:caps w:val="0"/>
          <w:color w:val="auto"/>
          <w:spacing w:val="0"/>
          <w:kern w:val="2"/>
          <w:sz w:val="32"/>
          <w:szCs w:val="32"/>
          <w:shd w:val="clear" w:color="auto" w:fill="FFFFFF"/>
          <w:lang w:val="en-US" w:eastAsia="zh-CN" w:bidi="ar-SA"/>
        </w:rPr>
        <w:t>对营业面积达100平方米、年营业收入达500万元</w:t>
      </w:r>
      <w:r>
        <w:rPr>
          <w:rFonts w:hint="eastAsia" w:ascii="Times New Roman" w:hAnsi="Times New Roman" w:eastAsia="方正仿宋_GBK" w:cs="Times New Roman"/>
          <w:i w:val="0"/>
          <w:caps w:val="0"/>
          <w:color w:val="auto"/>
          <w:spacing w:val="0"/>
          <w:kern w:val="2"/>
          <w:sz w:val="32"/>
          <w:szCs w:val="32"/>
          <w:shd w:val="clear" w:color="auto" w:fill="FFFFFF"/>
          <w:lang w:val="en-US" w:eastAsia="zh-CN" w:bidi="ar-SA"/>
        </w:rPr>
        <w:t>以上</w:t>
      </w:r>
      <w:r>
        <w:rPr>
          <w:rFonts w:hint="default" w:ascii="Times New Roman" w:hAnsi="Times New Roman" w:eastAsia="方正仿宋_GBK" w:cs="Times New Roman"/>
          <w:i w:val="0"/>
          <w:caps w:val="0"/>
          <w:color w:val="auto"/>
          <w:spacing w:val="0"/>
          <w:kern w:val="2"/>
          <w:sz w:val="32"/>
          <w:szCs w:val="32"/>
          <w:shd w:val="clear" w:color="auto" w:fill="FFFFFF"/>
          <w:lang w:val="en-US" w:eastAsia="zh-CN" w:bidi="ar-SA"/>
        </w:rPr>
        <w:t>的经营主体，给予一次性奖励2万元，年营业收入每增长20%追加奖励0.5万元，最高不超过5万元。</w:t>
      </w:r>
    </w:p>
    <w:p>
      <w:pPr>
        <w:keepNext w:val="0"/>
        <w:keepLines w:val="0"/>
        <w:pageBreakBefore w:val="0"/>
        <w:widowControl w:val="0"/>
        <w:suppressLineNumbers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pPr>
      <w:r>
        <w:rPr>
          <w:rFonts w:hint="default" w:ascii="Times New Roman" w:hAnsi="Times New Roman" w:eastAsia="方正楷体_GBK" w:cs="Times New Roman"/>
          <w:b/>
          <w:i w:val="0"/>
          <w:caps w:val="0"/>
          <w:color w:val="auto"/>
          <w:spacing w:val="0"/>
          <w:kern w:val="0"/>
          <w:sz w:val="32"/>
          <w:szCs w:val="32"/>
          <w:shd w:val="clear" w:color="auto" w:fill="FFFFFF"/>
          <w:lang w:val="en-US" w:eastAsia="zh-CN" w:bidi="ar"/>
        </w:rPr>
        <w:t>（</w:t>
      </w:r>
      <w:r>
        <w:rPr>
          <w:rFonts w:hint="eastAsia" w:ascii="Times New Roman" w:hAnsi="Times New Roman" w:eastAsia="方正楷体_GBK" w:cs="Times New Roman"/>
          <w:b/>
          <w:i w:val="0"/>
          <w:caps w:val="0"/>
          <w:color w:val="auto"/>
          <w:spacing w:val="0"/>
          <w:kern w:val="0"/>
          <w:sz w:val="32"/>
          <w:szCs w:val="32"/>
          <w:shd w:val="clear" w:color="auto" w:fill="FFFFFF"/>
          <w:lang w:val="en-US" w:eastAsia="zh-CN" w:bidi="ar"/>
        </w:rPr>
        <w:t>九</w:t>
      </w:r>
      <w:r>
        <w:rPr>
          <w:rFonts w:hint="default" w:ascii="Times New Roman" w:hAnsi="Times New Roman" w:eastAsia="方正楷体_GBK" w:cs="Times New Roman"/>
          <w:b/>
          <w:i w:val="0"/>
          <w:caps w:val="0"/>
          <w:color w:val="auto"/>
          <w:spacing w:val="0"/>
          <w:kern w:val="0"/>
          <w:sz w:val="32"/>
          <w:szCs w:val="32"/>
          <w:shd w:val="clear" w:color="auto" w:fill="FFFFFF"/>
          <w:lang w:val="en-US" w:eastAsia="zh-CN" w:bidi="ar"/>
        </w:rPr>
        <w:t>）研学旅行发展。</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对新创建的国家级研学旅行基地、省级研学旅行实践营地、省级研学旅行实践基地，给予一次性奖补</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1</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0万元、5万元、2万元。</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市级行政主管部门纳入“白名单”管理的研学机构，全年组织接待研学旅行人数排名全市前3位且累计3万人次以上的，分别给予5万元、3万元、1万元奖励；引入市外研学团队按“引客入巴”政策予以奖补，单次引入市外500人以上研学团队，在巴每住宿1晚的，追加奖励0.5万元。</w:t>
      </w:r>
    </w:p>
    <w:p>
      <w:pPr>
        <w:keepNext w:val="0"/>
        <w:keepLines w:val="0"/>
        <w:pageBreakBefore w:val="0"/>
        <w:widowControl w:val="0"/>
        <w:suppressLineNumbers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pPr>
      <w:r>
        <w:rPr>
          <w:rFonts w:hint="default" w:ascii="Times New Roman" w:hAnsi="Times New Roman" w:eastAsia="方正楷体_GBK" w:cs="Times New Roman"/>
          <w:b/>
          <w:bCs w:val="0"/>
          <w:i w:val="0"/>
          <w:caps w:val="0"/>
          <w:color w:val="auto"/>
          <w:spacing w:val="0"/>
          <w:kern w:val="0"/>
          <w:sz w:val="32"/>
          <w:szCs w:val="32"/>
          <w:shd w:val="clear" w:color="auto" w:fill="FFFFFF"/>
          <w:lang w:val="en-US" w:eastAsia="zh-CN" w:bidi="ar"/>
        </w:rPr>
        <w:t>（</w:t>
      </w:r>
      <w:r>
        <w:rPr>
          <w:rFonts w:hint="eastAsia" w:ascii="Times New Roman" w:hAnsi="Times New Roman" w:eastAsia="方正楷体_GBK" w:cs="Times New Roman"/>
          <w:b/>
          <w:bCs w:val="0"/>
          <w:i w:val="0"/>
          <w:caps w:val="0"/>
          <w:color w:val="auto"/>
          <w:spacing w:val="0"/>
          <w:kern w:val="0"/>
          <w:sz w:val="32"/>
          <w:szCs w:val="32"/>
          <w:shd w:val="clear" w:color="auto" w:fill="FFFFFF"/>
          <w:lang w:val="en-US" w:eastAsia="zh-CN" w:bidi="ar"/>
        </w:rPr>
        <w:t>十</w:t>
      </w:r>
      <w:r>
        <w:rPr>
          <w:rFonts w:hint="default" w:ascii="Times New Roman" w:hAnsi="Times New Roman" w:eastAsia="方正楷体_GBK" w:cs="Times New Roman"/>
          <w:b/>
          <w:bCs w:val="0"/>
          <w:i w:val="0"/>
          <w:caps w:val="0"/>
          <w:color w:val="auto"/>
          <w:spacing w:val="0"/>
          <w:kern w:val="0"/>
          <w:sz w:val="32"/>
          <w:szCs w:val="32"/>
          <w:shd w:val="clear" w:color="auto" w:fill="FFFFFF"/>
          <w:lang w:val="en-US" w:eastAsia="zh-CN" w:bidi="ar"/>
        </w:rPr>
        <w:t>）体育</w:t>
      </w:r>
      <w:r>
        <w:rPr>
          <w:rFonts w:hint="eastAsia" w:ascii="Times New Roman" w:hAnsi="Times New Roman" w:eastAsia="方正楷体_GBK" w:cs="Times New Roman"/>
          <w:b/>
          <w:bCs w:val="0"/>
          <w:i w:val="0"/>
          <w:caps w:val="0"/>
          <w:color w:val="auto"/>
          <w:spacing w:val="0"/>
          <w:kern w:val="0"/>
          <w:sz w:val="32"/>
          <w:szCs w:val="32"/>
          <w:shd w:val="clear" w:color="auto" w:fill="FFFFFF"/>
          <w:lang w:val="en-US" w:eastAsia="zh-CN" w:bidi="ar"/>
        </w:rPr>
        <w:t>服务综合体建设</w:t>
      </w:r>
      <w:r>
        <w:rPr>
          <w:rFonts w:hint="default" w:ascii="Times New Roman" w:hAnsi="Times New Roman" w:eastAsia="方正楷体_GBK" w:cs="Times New Roman"/>
          <w:b/>
          <w:bCs w:val="0"/>
          <w:i w:val="0"/>
          <w:caps w:val="0"/>
          <w:color w:val="auto"/>
          <w:spacing w:val="0"/>
          <w:kern w:val="0"/>
          <w:sz w:val="32"/>
          <w:szCs w:val="32"/>
          <w:shd w:val="clear" w:color="auto" w:fill="FFFFFF"/>
          <w:lang w:val="en-US" w:eastAsia="zh-CN" w:bidi="ar"/>
        </w:rPr>
        <w:t>。</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加强体育服务综合体建设，提升体育服务综合体发展质量，对评定为五星、四星</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体育</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服务综合体的，一次性给予50万元、</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2</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0万元</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奖励</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pPr>
      <w:r>
        <w:rPr>
          <w:rFonts w:hint="default" w:ascii="Times New Roman" w:hAnsi="Times New Roman" w:eastAsia="方正楷体_GBK" w:cs="Times New Roman"/>
          <w:b/>
          <w:i w:val="0"/>
          <w:caps w:val="0"/>
          <w:color w:val="auto"/>
          <w:spacing w:val="0"/>
          <w:kern w:val="0"/>
          <w:sz w:val="32"/>
          <w:szCs w:val="32"/>
          <w:shd w:val="clear" w:color="auto" w:fill="FFFFFF"/>
          <w:lang w:val="en-US" w:eastAsia="zh-CN" w:bidi="ar"/>
        </w:rPr>
        <w:t>（</w:t>
      </w:r>
      <w:r>
        <w:rPr>
          <w:rFonts w:hint="eastAsia" w:ascii="Times New Roman" w:hAnsi="Times New Roman" w:eastAsia="方正楷体_GBK" w:cs="Times New Roman"/>
          <w:b/>
          <w:i w:val="0"/>
          <w:caps w:val="0"/>
          <w:color w:val="auto"/>
          <w:spacing w:val="0"/>
          <w:kern w:val="0"/>
          <w:sz w:val="32"/>
          <w:szCs w:val="32"/>
          <w:shd w:val="clear" w:color="auto" w:fill="FFFFFF"/>
          <w:lang w:val="en-US" w:eastAsia="zh-CN" w:bidi="ar"/>
        </w:rPr>
        <w:t>十一</w:t>
      </w:r>
      <w:r>
        <w:rPr>
          <w:rFonts w:hint="default" w:ascii="Times New Roman" w:hAnsi="Times New Roman" w:eastAsia="方正楷体_GBK" w:cs="Times New Roman"/>
          <w:b/>
          <w:i w:val="0"/>
          <w:caps w:val="0"/>
          <w:color w:val="auto"/>
          <w:spacing w:val="0"/>
          <w:kern w:val="0"/>
          <w:sz w:val="32"/>
          <w:szCs w:val="32"/>
          <w:shd w:val="clear" w:color="auto" w:fill="FFFFFF"/>
          <w:lang w:val="en-US" w:eastAsia="zh-CN" w:bidi="ar"/>
        </w:rPr>
        <w:t>）旅游民宿饭店建设。</w:t>
      </w:r>
      <w:r>
        <w:rPr>
          <w:rFonts w:hint="default" w:ascii="Times New Roman" w:hAnsi="Times New Roman" w:eastAsia="方正仿宋_GBK" w:cs="Times New Roman"/>
          <w:color w:val="auto"/>
          <w:kern w:val="0"/>
          <w:sz w:val="32"/>
          <w:szCs w:val="32"/>
          <w:lang w:val="en-US" w:eastAsia="zh-CN" w:bidi="ar"/>
        </w:rPr>
        <w:t>对新</w:t>
      </w:r>
      <w:r>
        <w:rPr>
          <w:rFonts w:hint="eastAsia" w:ascii="Times New Roman" w:hAnsi="Times New Roman" w:eastAsia="方正仿宋_GBK" w:cs="Times New Roman"/>
          <w:color w:val="auto"/>
          <w:kern w:val="0"/>
          <w:sz w:val="32"/>
          <w:szCs w:val="32"/>
          <w:lang w:val="en-US" w:eastAsia="zh-CN" w:bidi="ar"/>
        </w:rPr>
        <w:t>评定</w:t>
      </w:r>
      <w:r>
        <w:rPr>
          <w:rFonts w:hint="default" w:ascii="Times New Roman" w:hAnsi="Times New Roman" w:eastAsia="方正仿宋_GBK" w:cs="Times New Roman"/>
          <w:color w:val="auto"/>
          <w:kern w:val="0"/>
          <w:sz w:val="32"/>
          <w:szCs w:val="32"/>
          <w:lang w:val="en-US" w:eastAsia="zh-CN" w:bidi="ar"/>
        </w:rPr>
        <w:t>为五星级酒店、金鼎级文化主题旅游饭店或金树叶绿色饭店的，奖励50万元；新</w:t>
      </w:r>
      <w:r>
        <w:rPr>
          <w:rFonts w:hint="eastAsia" w:ascii="Times New Roman" w:hAnsi="Times New Roman" w:eastAsia="方正仿宋_GBK" w:cs="Times New Roman"/>
          <w:color w:val="auto"/>
          <w:kern w:val="0"/>
          <w:sz w:val="32"/>
          <w:szCs w:val="32"/>
          <w:lang w:val="en-US" w:eastAsia="zh-CN" w:bidi="ar"/>
        </w:rPr>
        <w:t>评定</w:t>
      </w:r>
      <w:r>
        <w:rPr>
          <w:rFonts w:hint="default" w:ascii="Times New Roman" w:hAnsi="Times New Roman" w:eastAsia="方正仿宋_GBK" w:cs="Times New Roman"/>
          <w:color w:val="auto"/>
          <w:kern w:val="0"/>
          <w:sz w:val="32"/>
          <w:szCs w:val="32"/>
          <w:lang w:val="en-US" w:eastAsia="zh-CN" w:bidi="ar"/>
        </w:rPr>
        <w:t>为四星级酒店、银鼎级文化主题旅游饭店或银树叶绿色饭店的，奖励20万元。</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对新评定为国家甲级、乙级旅游民宿的创建主体，分别给予一次性奖补10万元、5万元。对新评选为“精品巴山民宿”的，奖励2万元，连续入选的奖励1万元。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default" w:ascii="Times New Roman" w:hAnsi="Times New Roman" w:eastAsia="方正黑体_GBK" w:cs="Times New Roman"/>
          <w:b w:val="0"/>
          <w:bCs/>
          <w:i w:val="0"/>
          <w:caps w:val="0"/>
          <w:color w:val="auto"/>
          <w:spacing w:val="0"/>
          <w:kern w:val="0"/>
          <w:sz w:val="32"/>
          <w:szCs w:val="32"/>
          <w:shd w:val="clear" w:color="auto" w:fill="FFFFFF"/>
          <w:lang w:val="en-US" w:eastAsia="zh-CN" w:bidi="ar"/>
        </w:rPr>
      </w:pPr>
      <w:r>
        <w:rPr>
          <w:rFonts w:hint="eastAsia" w:ascii="Times New Roman" w:hAnsi="Times New Roman" w:eastAsia="方正黑体_GBK" w:cs="Times New Roman"/>
          <w:b w:val="0"/>
          <w:bCs/>
          <w:i w:val="0"/>
          <w:caps w:val="0"/>
          <w:color w:val="auto"/>
          <w:spacing w:val="0"/>
          <w:kern w:val="0"/>
          <w:sz w:val="32"/>
          <w:szCs w:val="32"/>
          <w:shd w:val="clear" w:color="auto" w:fill="FFFFFF"/>
          <w:lang w:val="en-US" w:eastAsia="zh-CN" w:bidi="ar"/>
        </w:rPr>
        <w:t>四</w:t>
      </w:r>
      <w:r>
        <w:rPr>
          <w:rFonts w:hint="default" w:ascii="Times New Roman" w:hAnsi="Times New Roman" w:eastAsia="方正黑体_GBK" w:cs="Times New Roman"/>
          <w:b w:val="0"/>
          <w:bCs/>
          <w:i w:val="0"/>
          <w:caps w:val="0"/>
          <w:color w:val="auto"/>
          <w:spacing w:val="0"/>
          <w:kern w:val="0"/>
          <w:sz w:val="32"/>
          <w:szCs w:val="32"/>
          <w:shd w:val="clear" w:color="auto" w:fill="FFFFFF"/>
          <w:lang w:val="en-US" w:eastAsia="zh-CN" w:bidi="ar"/>
        </w:rPr>
        <w:t>、支持人才培育</w:t>
      </w:r>
      <w:r>
        <w:rPr>
          <w:rFonts w:hint="eastAsia" w:ascii="Times New Roman" w:hAnsi="Times New Roman" w:eastAsia="方正黑体_GBK" w:cs="Times New Roman"/>
          <w:b w:val="0"/>
          <w:bCs/>
          <w:i w:val="0"/>
          <w:caps w:val="0"/>
          <w:color w:val="auto"/>
          <w:spacing w:val="0"/>
          <w:kern w:val="0"/>
          <w:sz w:val="32"/>
          <w:szCs w:val="32"/>
          <w:shd w:val="clear" w:color="auto" w:fill="FFFFFF"/>
          <w:lang w:val="en-US" w:eastAsia="zh-CN" w:bidi="ar"/>
        </w:rPr>
        <w:t>发展</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pPr>
      <w:r>
        <w:rPr>
          <w:rFonts w:hint="default" w:ascii="Times New Roman" w:hAnsi="Times New Roman" w:eastAsia="方正楷体_GBK" w:cs="Times New Roman"/>
          <w:b/>
          <w:i w:val="0"/>
          <w:caps w:val="0"/>
          <w:color w:val="auto"/>
          <w:spacing w:val="0"/>
          <w:kern w:val="0"/>
          <w:sz w:val="32"/>
          <w:szCs w:val="32"/>
          <w:shd w:val="clear" w:color="auto" w:fill="FFFFFF"/>
          <w:lang w:val="en-US" w:eastAsia="zh-CN" w:bidi="ar"/>
        </w:rPr>
        <w:t>（十</w:t>
      </w:r>
      <w:r>
        <w:rPr>
          <w:rFonts w:hint="eastAsia" w:ascii="Times New Roman" w:hAnsi="Times New Roman" w:eastAsia="方正楷体_GBK" w:cs="Times New Roman"/>
          <w:b/>
          <w:i w:val="0"/>
          <w:caps w:val="0"/>
          <w:color w:val="auto"/>
          <w:spacing w:val="0"/>
          <w:kern w:val="0"/>
          <w:sz w:val="32"/>
          <w:szCs w:val="32"/>
          <w:shd w:val="clear" w:color="auto" w:fill="FFFFFF"/>
          <w:lang w:val="en-US" w:eastAsia="zh-CN" w:bidi="ar"/>
        </w:rPr>
        <w:t>二</w:t>
      </w:r>
      <w:r>
        <w:rPr>
          <w:rFonts w:hint="default" w:ascii="Times New Roman" w:hAnsi="Times New Roman" w:eastAsia="方正楷体_GBK" w:cs="Times New Roman"/>
          <w:b/>
          <w:i w:val="0"/>
          <w:caps w:val="0"/>
          <w:color w:val="auto"/>
          <w:spacing w:val="0"/>
          <w:kern w:val="0"/>
          <w:sz w:val="32"/>
          <w:szCs w:val="32"/>
          <w:shd w:val="clear" w:color="auto" w:fill="FFFFFF"/>
          <w:lang w:val="en-US" w:eastAsia="zh-CN" w:bidi="ar"/>
        </w:rPr>
        <w:t>）</w:t>
      </w:r>
      <w:r>
        <w:rPr>
          <w:rFonts w:hint="eastAsia" w:ascii="Times New Roman" w:hAnsi="Times New Roman" w:eastAsia="方正楷体_GBK" w:cs="Times New Roman"/>
          <w:b/>
          <w:i w:val="0"/>
          <w:caps w:val="0"/>
          <w:color w:val="auto"/>
          <w:spacing w:val="0"/>
          <w:kern w:val="0"/>
          <w:sz w:val="32"/>
          <w:szCs w:val="32"/>
          <w:shd w:val="clear" w:color="auto" w:fill="FFFFFF"/>
          <w:lang w:val="en-US" w:eastAsia="zh-CN" w:bidi="ar"/>
        </w:rPr>
        <w:t>专精特新人才培育</w:t>
      </w:r>
      <w:r>
        <w:rPr>
          <w:rFonts w:hint="default" w:ascii="Times New Roman" w:hAnsi="Times New Roman" w:eastAsia="方正楷体_GBK" w:cs="Times New Roman"/>
          <w:b/>
          <w:i w:val="0"/>
          <w:caps w:val="0"/>
          <w:color w:val="auto"/>
          <w:spacing w:val="0"/>
          <w:kern w:val="0"/>
          <w:sz w:val="32"/>
          <w:szCs w:val="32"/>
          <w:shd w:val="clear" w:color="auto" w:fill="FFFFFF"/>
          <w:lang w:val="en-US" w:eastAsia="zh-CN" w:bidi="ar"/>
        </w:rPr>
        <w:t>。</w:t>
      </w:r>
      <w:r>
        <w:rPr>
          <w:rFonts w:hint="eastAsia" w:ascii="Times New Roman" w:hAnsi="Times New Roman" w:eastAsia="方正仿宋_GBK" w:cs="Times New Roman"/>
          <w:i w:val="0"/>
          <w:caps w:val="0"/>
          <w:color w:val="auto"/>
          <w:spacing w:val="0"/>
          <w:sz w:val="32"/>
          <w:szCs w:val="32"/>
          <w:shd w:val="clear" w:color="auto" w:fill="FFFFFF"/>
          <w:lang w:val="en-US" w:eastAsia="zh-CN"/>
        </w:rPr>
        <w:t>支持文体旅专业人才培养</w:t>
      </w:r>
      <w:r>
        <w:rPr>
          <w:rFonts w:hint="default" w:ascii="Times New Roman" w:hAnsi="Times New Roman" w:eastAsia="方正仿宋_GBK" w:cs="Times New Roman"/>
          <w:i w:val="0"/>
          <w:caps w:val="0"/>
          <w:color w:val="auto"/>
          <w:spacing w:val="0"/>
          <w:sz w:val="32"/>
          <w:szCs w:val="32"/>
          <w:shd w:val="clear" w:color="auto" w:fill="FFFFFF"/>
        </w:rPr>
        <w:t>，对首次荣获国家、省级</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非物质文化遗产传承人</w:t>
      </w:r>
      <w:r>
        <w:rPr>
          <w:rFonts w:hint="default" w:ascii="Times New Roman" w:hAnsi="Times New Roman" w:eastAsia="方正仿宋_GBK" w:cs="Times New Roman"/>
          <w:i w:val="0"/>
          <w:caps w:val="0"/>
          <w:color w:val="auto"/>
          <w:spacing w:val="0"/>
          <w:sz w:val="32"/>
          <w:szCs w:val="32"/>
          <w:shd w:val="clear" w:color="auto" w:fill="FFFFFF"/>
        </w:rPr>
        <w:t>或</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工艺大师</w:t>
      </w:r>
      <w:r>
        <w:rPr>
          <w:rFonts w:hint="default" w:ascii="Times New Roman" w:hAnsi="Times New Roman" w:eastAsia="方正仿宋_GBK" w:cs="Times New Roman"/>
          <w:i w:val="0"/>
          <w:caps w:val="0"/>
          <w:color w:val="auto"/>
          <w:spacing w:val="0"/>
          <w:sz w:val="32"/>
          <w:szCs w:val="32"/>
          <w:shd w:val="clear" w:color="auto" w:fill="FFFFFF"/>
        </w:rPr>
        <w:t>称号</w:t>
      </w:r>
      <w:r>
        <w:rPr>
          <w:rFonts w:hint="eastAsia" w:ascii="Times New Roman" w:hAnsi="Times New Roman" w:eastAsia="方正仿宋_GBK" w:cs="Times New Roman"/>
          <w:i w:val="0"/>
          <w:caps w:val="0"/>
          <w:color w:val="auto"/>
          <w:spacing w:val="0"/>
          <w:sz w:val="32"/>
          <w:szCs w:val="32"/>
          <w:shd w:val="clear" w:color="auto" w:fill="FFFFFF"/>
          <w:lang w:eastAsia="zh-CN"/>
        </w:rPr>
        <w:t>以及</w:t>
      </w:r>
      <w:r>
        <w:rPr>
          <w:rFonts w:hint="default" w:ascii="Times New Roman" w:hAnsi="Times New Roman" w:eastAsia="方正仿宋_GBK" w:cs="Times New Roman"/>
          <w:i w:val="0"/>
          <w:caps w:val="0"/>
          <w:color w:val="auto"/>
          <w:spacing w:val="0"/>
          <w:sz w:val="32"/>
          <w:szCs w:val="32"/>
          <w:shd w:val="clear" w:color="auto" w:fill="FFFFFF"/>
          <w:lang w:eastAsia="zh-CN"/>
        </w:rPr>
        <w:t>中国、四川非遗年度人物</w:t>
      </w:r>
      <w:r>
        <w:rPr>
          <w:rFonts w:hint="eastAsia" w:ascii="Times New Roman" w:hAnsi="Times New Roman" w:eastAsia="方正仿宋_GBK" w:cs="Times New Roman"/>
          <w:i w:val="0"/>
          <w:caps w:val="0"/>
          <w:color w:val="auto"/>
          <w:spacing w:val="0"/>
          <w:sz w:val="32"/>
          <w:szCs w:val="32"/>
          <w:shd w:val="clear" w:color="auto" w:fill="FFFFFF"/>
          <w:lang w:eastAsia="zh-CN"/>
        </w:rPr>
        <w:t>的</w:t>
      </w:r>
      <w:r>
        <w:rPr>
          <w:rFonts w:hint="default" w:ascii="Times New Roman" w:hAnsi="Times New Roman" w:eastAsia="方正仿宋_GBK" w:cs="Times New Roman"/>
          <w:i w:val="0"/>
          <w:caps w:val="0"/>
          <w:color w:val="auto"/>
          <w:spacing w:val="0"/>
          <w:sz w:val="32"/>
          <w:szCs w:val="32"/>
          <w:shd w:val="clear" w:color="auto" w:fill="FFFFFF"/>
        </w:rPr>
        <w:t>，分别一次性奖励5万元、3万元</w:t>
      </w:r>
      <w:r>
        <w:rPr>
          <w:rFonts w:hint="eastAsia" w:ascii="Times New Roman" w:hAnsi="Times New Roman" w:eastAsia="方正仿宋_GBK" w:cs="Times New Roman"/>
          <w:i w:val="0"/>
          <w:caps w:val="0"/>
          <w:color w:val="auto"/>
          <w:spacing w:val="0"/>
          <w:sz w:val="32"/>
          <w:szCs w:val="32"/>
          <w:shd w:val="clear" w:color="auto" w:fill="FFFFFF"/>
          <w:lang w:eastAsia="zh-CN"/>
        </w:rPr>
        <w:t>、</w:t>
      </w:r>
      <w:r>
        <w:rPr>
          <w:rFonts w:hint="default" w:ascii="Times New Roman" w:hAnsi="Times New Roman" w:eastAsia="方正仿宋_GBK" w:cs="Times New Roman"/>
          <w:i w:val="0"/>
          <w:caps w:val="0"/>
          <w:color w:val="auto"/>
          <w:spacing w:val="0"/>
          <w:sz w:val="32"/>
          <w:szCs w:val="32"/>
          <w:shd w:val="clear" w:color="auto" w:fill="FFFFFF"/>
          <w:lang w:val="en-US" w:eastAsia="zh-CN"/>
        </w:rPr>
        <w:t>2万元、1万元</w:t>
      </w:r>
      <w:r>
        <w:rPr>
          <w:rFonts w:hint="default" w:ascii="Times New Roman" w:hAnsi="Times New Roman" w:eastAsia="方正仿宋_GBK" w:cs="Times New Roman"/>
          <w:i w:val="0"/>
          <w:caps w:val="0"/>
          <w:color w:val="auto"/>
          <w:spacing w:val="0"/>
          <w:sz w:val="32"/>
          <w:szCs w:val="32"/>
          <w:shd w:val="clear" w:color="auto" w:fill="FFFFFF"/>
        </w:rPr>
        <w:t>。</w:t>
      </w:r>
      <w:r>
        <w:rPr>
          <w:rFonts w:hint="default" w:ascii="Times New Roman" w:hAnsi="Times New Roman" w:eastAsia="方正仿宋_GBK" w:cs="Times New Roman"/>
          <w:i w:val="0"/>
          <w:caps w:val="0"/>
          <w:color w:val="auto"/>
          <w:spacing w:val="0"/>
          <w:kern w:val="2"/>
          <w:sz w:val="32"/>
          <w:szCs w:val="32"/>
          <w:shd w:val="clear" w:color="auto" w:fill="FFFFFF"/>
          <w:lang w:val="en-US" w:eastAsia="zh-CN" w:bidi="ar-SA"/>
        </w:rPr>
        <w:t>对取得中级、高级、特级导游资格证并在本市旅游企业服务满二年的</w:t>
      </w:r>
      <w:r>
        <w:rPr>
          <w:rFonts w:hint="eastAsia" w:ascii="Times New Roman" w:hAnsi="Times New Roman" w:eastAsia="方正仿宋_GBK" w:cs="Times New Roman"/>
          <w:i w:val="0"/>
          <w:caps w:val="0"/>
          <w:color w:val="auto"/>
          <w:spacing w:val="0"/>
          <w:kern w:val="2"/>
          <w:sz w:val="32"/>
          <w:szCs w:val="32"/>
          <w:shd w:val="clear" w:color="auto" w:fill="FFFFFF"/>
          <w:lang w:val="en-US" w:eastAsia="zh-CN" w:bidi="ar-SA"/>
        </w:rPr>
        <w:t>，</w:t>
      </w:r>
      <w:r>
        <w:rPr>
          <w:rFonts w:hint="default" w:ascii="Times New Roman" w:hAnsi="Times New Roman" w:eastAsia="方正仿宋_GBK" w:cs="Times New Roman"/>
          <w:i w:val="0"/>
          <w:caps w:val="0"/>
          <w:color w:val="auto"/>
          <w:spacing w:val="0"/>
          <w:kern w:val="2"/>
          <w:sz w:val="32"/>
          <w:szCs w:val="32"/>
          <w:shd w:val="clear" w:color="auto" w:fill="FFFFFF"/>
          <w:lang w:val="en-US" w:eastAsia="zh-CN" w:bidi="ar-SA"/>
        </w:rPr>
        <w:t>且在本市辖范围内连续购买社保2年（含）以上的导游，每人给予一次性奖励0.5万元、3万元、5万元。</w:t>
      </w:r>
      <w:r>
        <w:rPr>
          <w:rFonts w:hint="eastAsia" w:ascii="Times New Roman" w:hAnsi="Times New Roman" w:eastAsia="方正仿宋_GBK" w:cs="Times New Roman"/>
          <w:i w:val="0"/>
          <w:caps w:val="0"/>
          <w:color w:val="auto"/>
          <w:spacing w:val="0"/>
          <w:sz w:val="32"/>
          <w:szCs w:val="32"/>
          <w:shd w:val="clear" w:color="auto" w:fill="FFFFFF"/>
          <w:lang w:val="en-US" w:eastAsia="zh-CN"/>
        </w:rPr>
        <w:t>对评定为全国乡村文化和旅游带头人支持项目入选人员的，给予</w:t>
      </w:r>
      <w:r>
        <w:rPr>
          <w:rFonts w:hint="default" w:ascii="Times New Roman" w:hAnsi="Times New Roman" w:eastAsia="方正仿宋_GBK" w:cs="Times New Roman"/>
          <w:i w:val="0"/>
          <w:caps w:val="0"/>
          <w:color w:val="auto"/>
          <w:spacing w:val="0"/>
          <w:sz w:val="32"/>
          <w:szCs w:val="32"/>
          <w:shd w:val="clear" w:color="auto" w:fill="FFFFFF"/>
        </w:rPr>
        <w:t>一次性奖励5万元</w:t>
      </w:r>
      <w:r>
        <w:rPr>
          <w:rFonts w:hint="eastAsia" w:ascii="Times New Roman" w:hAnsi="Times New Roman" w:eastAsia="方正仿宋_GBK" w:cs="Times New Roman"/>
          <w:i w:val="0"/>
          <w:caps w:val="0"/>
          <w:color w:val="auto"/>
          <w:spacing w:val="0"/>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方正仿宋_GBK" w:cs="Times New Roman"/>
          <w:i w:val="0"/>
          <w:caps w:val="0"/>
          <w:color w:val="auto"/>
          <w:spacing w:val="0"/>
          <w:sz w:val="32"/>
          <w:szCs w:val="32"/>
          <w:shd w:val="clear" w:color="auto" w:fill="FFFFFF"/>
        </w:rPr>
      </w:pPr>
      <w:r>
        <w:rPr>
          <w:rFonts w:hint="default" w:ascii="Times New Roman" w:hAnsi="Times New Roman" w:eastAsia="方正楷体_GBK" w:cs="Times New Roman"/>
          <w:b/>
          <w:i w:val="0"/>
          <w:caps w:val="0"/>
          <w:color w:val="auto"/>
          <w:spacing w:val="0"/>
          <w:kern w:val="0"/>
          <w:sz w:val="32"/>
          <w:szCs w:val="32"/>
          <w:shd w:val="clear" w:color="auto" w:fill="FFFFFF"/>
          <w:lang w:val="en-US" w:eastAsia="zh-CN" w:bidi="ar"/>
        </w:rPr>
        <w:t>（十</w:t>
      </w:r>
      <w:r>
        <w:rPr>
          <w:rFonts w:hint="eastAsia" w:ascii="Times New Roman" w:hAnsi="Times New Roman" w:eastAsia="方正楷体_GBK" w:cs="Times New Roman"/>
          <w:b/>
          <w:i w:val="0"/>
          <w:caps w:val="0"/>
          <w:color w:val="auto"/>
          <w:spacing w:val="0"/>
          <w:kern w:val="0"/>
          <w:sz w:val="32"/>
          <w:szCs w:val="32"/>
          <w:shd w:val="clear" w:color="auto" w:fill="FFFFFF"/>
          <w:lang w:val="en-US" w:eastAsia="zh-CN" w:bidi="ar"/>
        </w:rPr>
        <w:t>三</w:t>
      </w:r>
      <w:r>
        <w:rPr>
          <w:rFonts w:hint="default" w:ascii="Times New Roman" w:hAnsi="Times New Roman" w:eastAsia="方正楷体_GBK" w:cs="Times New Roman"/>
          <w:b/>
          <w:i w:val="0"/>
          <w:caps w:val="0"/>
          <w:color w:val="auto"/>
          <w:spacing w:val="0"/>
          <w:kern w:val="0"/>
          <w:sz w:val="32"/>
          <w:szCs w:val="32"/>
          <w:shd w:val="clear" w:color="auto" w:fill="FFFFFF"/>
          <w:lang w:val="en-US" w:eastAsia="zh-CN" w:bidi="ar"/>
        </w:rPr>
        <w:t>）</w:t>
      </w:r>
      <w:r>
        <w:rPr>
          <w:rFonts w:hint="eastAsia" w:ascii="Times New Roman" w:hAnsi="Times New Roman" w:eastAsia="方正楷体_GBK" w:cs="Times New Roman"/>
          <w:b/>
          <w:i w:val="0"/>
          <w:caps w:val="0"/>
          <w:color w:val="auto"/>
          <w:spacing w:val="0"/>
          <w:kern w:val="0"/>
          <w:sz w:val="32"/>
          <w:szCs w:val="32"/>
          <w:shd w:val="clear" w:color="auto" w:fill="FFFFFF"/>
          <w:lang w:val="en-US" w:eastAsia="zh-CN" w:bidi="ar"/>
        </w:rPr>
        <w:t>专业人才技能提升</w:t>
      </w:r>
      <w:r>
        <w:rPr>
          <w:rFonts w:hint="default" w:ascii="Times New Roman" w:hAnsi="Times New Roman" w:eastAsia="方正楷体_GBK" w:cs="Times New Roman"/>
          <w:b/>
          <w:i w:val="0"/>
          <w:caps w:val="0"/>
          <w:color w:val="auto"/>
          <w:spacing w:val="0"/>
          <w:kern w:val="0"/>
          <w:sz w:val="32"/>
          <w:szCs w:val="32"/>
          <w:shd w:val="clear" w:color="auto" w:fill="FFFFFF"/>
          <w:lang w:val="en-US" w:eastAsia="zh-CN" w:bidi="ar"/>
        </w:rPr>
        <w:t>。</w:t>
      </w:r>
      <w:r>
        <w:rPr>
          <w:rFonts w:hint="default" w:ascii="Times New Roman" w:hAnsi="Times New Roman" w:eastAsia="方正仿宋_GBK" w:cs="Times New Roman"/>
          <w:i w:val="0"/>
          <w:caps w:val="0"/>
          <w:color w:val="auto"/>
          <w:spacing w:val="0"/>
          <w:sz w:val="32"/>
          <w:szCs w:val="32"/>
          <w:shd w:val="clear" w:color="auto" w:fill="FFFFFF"/>
        </w:rPr>
        <w:t>鼓励文化</w:t>
      </w:r>
      <w:r>
        <w:rPr>
          <w:rFonts w:hint="eastAsia" w:ascii="Times New Roman" w:hAnsi="Times New Roman" w:eastAsia="方正仿宋_GBK" w:cs="Times New Roman"/>
          <w:i w:val="0"/>
          <w:caps w:val="0"/>
          <w:color w:val="auto"/>
          <w:spacing w:val="0"/>
          <w:sz w:val="32"/>
          <w:szCs w:val="32"/>
          <w:shd w:val="clear" w:color="auto" w:fill="FFFFFF"/>
          <w:lang w:eastAsia="zh-CN"/>
        </w:rPr>
        <w:t>体育</w:t>
      </w:r>
      <w:r>
        <w:rPr>
          <w:rFonts w:hint="default" w:ascii="Times New Roman" w:hAnsi="Times New Roman" w:eastAsia="方正仿宋_GBK" w:cs="Times New Roman"/>
          <w:i w:val="0"/>
          <w:caps w:val="0"/>
          <w:color w:val="auto"/>
          <w:spacing w:val="0"/>
          <w:sz w:val="32"/>
          <w:szCs w:val="32"/>
          <w:shd w:val="clear" w:color="auto" w:fill="FFFFFF"/>
        </w:rPr>
        <w:t>旅游从业单位和个人参加</w:t>
      </w:r>
      <w:r>
        <w:rPr>
          <w:rFonts w:hint="eastAsia" w:ascii="Times New Roman" w:hAnsi="Times New Roman" w:eastAsia="方正仿宋_GBK" w:cs="Times New Roman"/>
          <w:i w:val="0"/>
          <w:caps w:val="0"/>
          <w:color w:val="auto"/>
          <w:spacing w:val="0"/>
          <w:sz w:val="32"/>
          <w:szCs w:val="32"/>
          <w:shd w:val="clear" w:color="auto" w:fill="FFFFFF"/>
          <w:lang w:eastAsia="zh-CN"/>
        </w:rPr>
        <w:t>由文旅部门、体育部门组织举办的</w:t>
      </w:r>
      <w:r>
        <w:rPr>
          <w:rFonts w:hint="default" w:ascii="Times New Roman" w:hAnsi="Times New Roman" w:eastAsia="方正仿宋_GBK" w:cs="Times New Roman"/>
          <w:i w:val="0"/>
          <w:caps w:val="0"/>
          <w:color w:val="auto"/>
          <w:spacing w:val="0"/>
          <w:sz w:val="32"/>
          <w:szCs w:val="32"/>
          <w:shd w:val="clear" w:color="auto" w:fill="FFFFFF"/>
        </w:rPr>
        <w:t>旅游饭店服务技能大赛、导游</w:t>
      </w:r>
      <w:r>
        <w:rPr>
          <w:rFonts w:hint="default" w:ascii="Times New Roman" w:hAnsi="Times New Roman" w:eastAsia="方正仿宋_GBK" w:cs="Times New Roman"/>
          <w:i w:val="0"/>
          <w:caps w:val="0"/>
          <w:color w:val="auto"/>
          <w:spacing w:val="0"/>
          <w:sz w:val="32"/>
          <w:szCs w:val="32"/>
          <w:shd w:val="clear" w:color="auto" w:fill="FFFFFF"/>
          <w:lang w:eastAsia="zh-CN"/>
        </w:rPr>
        <w:t>（</w:t>
      </w:r>
      <w:r>
        <w:rPr>
          <w:rFonts w:hint="default" w:ascii="Times New Roman" w:hAnsi="Times New Roman" w:eastAsia="方正仿宋_GBK" w:cs="Times New Roman"/>
          <w:i w:val="0"/>
          <w:caps w:val="0"/>
          <w:color w:val="auto"/>
          <w:spacing w:val="0"/>
          <w:sz w:val="32"/>
          <w:szCs w:val="32"/>
          <w:shd w:val="clear" w:color="auto" w:fill="FFFFFF"/>
        </w:rPr>
        <w:t>讲解员服务</w:t>
      </w:r>
      <w:r>
        <w:rPr>
          <w:rFonts w:hint="default" w:ascii="Times New Roman" w:hAnsi="Times New Roman" w:eastAsia="方正仿宋_GBK" w:cs="Times New Roman"/>
          <w:i w:val="0"/>
          <w:caps w:val="0"/>
          <w:color w:val="auto"/>
          <w:spacing w:val="0"/>
          <w:sz w:val="32"/>
          <w:szCs w:val="32"/>
          <w:shd w:val="clear" w:color="auto" w:fill="FFFFFF"/>
          <w:lang w:eastAsia="zh-CN"/>
        </w:rPr>
        <w:t>）</w:t>
      </w:r>
      <w:r>
        <w:rPr>
          <w:rFonts w:hint="default" w:ascii="Times New Roman" w:hAnsi="Times New Roman" w:eastAsia="方正仿宋_GBK" w:cs="Times New Roman"/>
          <w:i w:val="0"/>
          <w:caps w:val="0"/>
          <w:color w:val="auto"/>
          <w:spacing w:val="0"/>
          <w:sz w:val="32"/>
          <w:szCs w:val="32"/>
          <w:shd w:val="clear" w:color="auto" w:fill="FFFFFF"/>
        </w:rPr>
        <w:t>技能大赛</w:t>
      </w:r>
      <w:r>
        <w:rPr>
          <w:rFonts w:hint="default" w:ascii="Times New Roman" w:hAnsi="Times New Roman" w:eastAsia="方正仿宋_GBK" w:cs="Times New Roman"/>
          <w:i w:val="0"/>
          <w:caps w:val="0"/>
          <w:color w:val="auto"/>
          <w:spacing w:val="0"/>
          <w:sz w:val="32"/>
          <w:szCs w:val="32"/>
          <w:shd w:val="clear" w:color="auto" w:fill="FFFFFF"/>
          <w:lang w:eastAsia="zh-CN"/>
        </w:rPr>
        <w:t>、</w:t>
      </w:r>
      <w:r>
        <w:rPr>
          <w:rFonts w:hint="default" w:ascii="Times New Roman" w:hAnsi="Times New Roman" w:eastAsia="方正仿宋_GBK" w:cs="Times New Roman"/>
          <w:i w:val="0"/>
          <w:caps w:val="0"/>
          <w:color w:val="auto"/>
          <w:spacing w:val="0"/>
          <w:sz w:val="32"/>
          <w:szCs w:val="32"/>
          <w:shd w:val="clear" w:color="auto" w:fill="FFFFFF"/>
          <w:lang w:val="en-US" w:eastAsia="zh-CN"/>
        </w:rPr>
        <w:t>文物</w:t>
      </w:r>
      <w:r>
        <w:rPr>
          <w:rFonts w:hint="default" w:ascii="Times New Roman" w:hAnsi="Times New Roman" w:eastAsia="方正仿宋_GBK" w:cs="Times New Roman"/>
          <w:i w:val="0"/>
          <w:caps w:val="0"/>
          <w:color w:val="auto"/>
          <w:spacing w:val="0"/>
          <w:sz w:val="32"/>
          <w:szCs w:val="32"/>
          <w:shd w:val="clear" w:color="auto" w:fill="FFFFFF"/>
        </w:rPr>
        <w:t>技能大赛、研学旅行指导师技能大赛</w:t>
      </w:r>
      <w:r>
        <w:rPr>
          <w:rFonts w:hint="eastAsia" w:ascii="Times New Roman" w:hAnsi="Times New Roman" w:eastAsia="方正仿宋_GBK" w:cs="Times New Roman"/>
          <w:i w:val="0"/>
          <w:caps w:val="0"/>
          <w:color w:val="auto"/>
          <w:spacing w:val="0"/>
          <w:sz w:val="32"/>
          <w:szCs w:val="32"/>
          <w:shd w:val="clear" w:color="auto" w:fill="FFFFFF"/>
          <w:lang w:eastAsia="zh-CN"/>
        </w:rPr>
        <w:t>、</w:t>
      </w:r>
      <w:r>
        <w:rPr>
          <w:rFonts w:hint="default" w:ascii="Times New Roman" w:hAnsi="Times New Roman" w:eastAsia="方正仿宋_GBK" w:cs="Times New Roman"/>
          <w:i w:val="0"/>
          <w:caps w:val="0"/>
          <w:color w:val="auto"/>
          <w:spacing w:val="0"/>
          <w:sz w:val="32"/>
          <w:szCs w:val="32"/>
          <w:shd w:val="clear" w:color="auto" w:fill="FFFFFF"/>
          <w:lang w:val="en-US" w:eastAsia="zh-CN"/>
        </w:rPr>
        <w:t>体育行业职业技能大赛</w:t>
      </w:r>
      <w:r>
        <w:rPr>
          <w:rFonts w:hint="default" w:ascii="Times New Roman" w:hAnsi="Times New Roman" w:eastAsia="方正仿宋_GBK" w:cs="Times New Roman"/>
          <w:i w:val="0"/>
          <w:caps w:val="0"/>
          <w:color w:val="auto"/>
          <w:spacing w:val="0"/>
          <w:sz w:val="32"/>
          <w:szCs w:val="32"/>
          <w:shd w:val="clear" w:color="auto" w:fill="FFFFFF"/>
        </w:rPr>
        <w:t>等文化</w:t>
      </w:r>
      <w:r>
        <w:rPr>
          <w:rFonts w:hint="eastAsia" w:ascii="Times New Roman" w:hAnsi="Times New Roman" w:eastAsia="方正仿宋_GBK" w:cs="Times New Roman"/>
          <w:i w:val="0"/>
          <w:caps w:val="0"/>
          <w:color w:val="auto"/>
          <w:spacing w:val="0"/>
          <w:sz w:val="32"/>
          <w:szCs w:val="32"/>
          <w:shd w:val="clear" w:color="auto" w:fill="FFFFFF"/>
          <w:lang w:eastAsia="zh-CN"/>
        </w:rPr>
        <w:t>体育</w:t>
      </w:r>
      <w:r>
        <w:rPr>
          <w:rFonts w:hint="default" w:ascii="Times New Roman" w:hAnsi="Times New Roman" w:eastAsia="方正仿宋_GBK" w:cs="Times New Roman"/>
          <w:i w:val="0"/>
          <w:caps w:val="0"/>
          <w:color w:val="auto"/>
          <w:spacing w:val="0"/>
          <w:sz w:val="32"/>
          <w:szCs w:val="32"/>
          <w:shd w:val="clear" w:color="auto" w:fill="FFFFFF"/>
        </w:rPr>
        <w:t>和旅游技能</w:t>
      </w:r>
      <w:r>
        <w:rPr>
          <w:rFonts w:hint="eastAsia" w:ascii="Times New Roman" w:hAnsi="Times New Roman" w:eastAsia="方正仿宋_GBK" w:cs="Times New Roman"/>
          <w:i w:val="0"/>
          <w:caps w:val="0"/>
          <w:color w:val="auto"/>
          <w:spacing w:val="0"/>
          <w:sz w:val="32"/>
          <w:szCs w:val="32"/>
          <w:shd w:val="clear" w:color="auto" w:fill="FFFFFF"/>
          <w:lang w:eastAsia="zh-CN"/>
        </w:rPr>
        <w:t>竞赛活动</w:t>
      </w:r>
      <w:r>
        <w:rPr>
          <w:rFonts w:hint="default" w:ascii="Times New Roman" w:hAnsi="Times New Roman" w:eastAsia="方正仿宋_GBK" w:cs="Times New Roman"/>
          <w:i w:val="0"/>
          <w:caps w:val="0"/>
          <w:color w:val="auto"/>
          <w:spacing w:val="0"/>
          <w:sz w:val="32"/>
          <w:szCs w:val="32"/>
          <w:shd w:val="clear" w:color="auto" w:fill="FFFFFF"/>
        </w:rPr>
        <w:t>，在巴中连续工作超过2年的从业人员，新获得国家级一、二、三等</w:t>
      </w:r>
      <w:r>
        <w:rPr>
          <w:rFonts w:hint="eastAsia" w:ascii="Times New Roman" w:hAnsi="Times New Roman" w:eastAsia="方正仿宋_GBK" w:cs="Times New Roman"/>
          <w:i w:val="0"/>
          <w:caps w:val="0"/>
          <w:color w:val="auto"/>
          <w:spacing w:val="0"/>
          <w:sz w:val="32"/>
          <w:szCs w:val="32"/>
          <w:shd w:val="clear" w:color="auto" w:fill="FFFFFF"/>
          <w:lang w:eastAsia="zh-CN"/>
        </w:rPr>
        <w:t>奖</w:t>
      </w:r>
      <w:r>
        <w:rPr>
          <w:rFonts w:hint="default" w:ascii="Times New Roman" w:hAnsi="Times New Roman" w:eastAsia="方正仿宋_GBK" w:cs="Times New Roman"/>
          <w:i w:val="0"/>
          <w:caps w:val="0"/>
          <w:color w:val="auto"/>
          <w:spacing w:val="0"/>
          <w:sz w:val="32"/>
          <w:szCs w:val="32"/>
          <w:shd w:val="clear" w:color="auto" w:fill="FFFFFF"/>
        </w:rPr>
        <w:t>的</w:t>
      </w:r>
      <w:r>
        <w:rPr>
          <w:rFonts w:hint="default" w:ascii="Times New Roman" w:hAnsi="Times New Roman" w:eastAsia="方正仿宋_GBK" w:cs="Times New Roman"/>
          <w:i w:val="0"/>
          <w:caps w:val="0"/>
          <w:color w:val="auto"/>
          <w:spacing w:val="0"/>
          <w:sz w:val="32"/>
          <w:szCs w:val="32"/>
          <w:shd w:val="clear" w:color="auto" w:fill="FFFFFF"/>
          <w:lang w:eastAsia="zh-CN"/>
        </w:rPr>
        <w:t>，</w:t>
      </w:r>
      <w:r>
        <w:rPr>
          <w:rFonts w:hint="default" w:ascii="Times New Roman" w:hAnsi="Times New Roman" w:eastAsia="方正仿宋_GBK" w:cs="Times New Roman"/>
          <w:i w:val="0"/>
          <w:caps w:val="0"/>
          <w:color w:val="auto"/>
          <w:spacing w:val="0"/>
          <w:sz w:val="32"/>
          <w:szCs w:val="32"/>
          <w:shd w:val="clear" w:color="auto" w:fill="FFFFFF"/>
        </w:rPr>
        <w:t>分别一次性奖励</w:t>
      </w:r>
      <w:r>
        <w:rPr>
          <w:rFonts w:hint="eastAsia" w:ascii="Times New Roman" w:hAnsi="Times New Roman" w:eastAsia="方正仿宋_GBK" w:cs="Times New Roman"/>
          <w:i w:val="0"/>
          <w:caps w:val="0"/>
          <w:color w:val="auto"/>
          <w:spacing w:val="0"/>
          <w:sz w:val="32"/>
          <w:szCs w:val="32"/>
          <w:shd w:val="clear" w:color="auto" w:fill="FFFFFF"/>
          <w:lang w:val="en-US" w:eastAsia="zh-CN"/>
        </w:rPr>
        <w:t>3</w:t>
      </w:r>
      <w:r>
        <w:rPr>
          <w:rFonts w:hint="default" w:ascii="Times New Roman" w:hAnsi="Times New Roman" w:eastAsia="方正仿宋_GBK" w:cs="Times New Roman"/>
          <w:i w:val="0"/>
          <w:caps w:val="0"/>
          <w:color w:val="auto"/>
          <w:spacing w:val="0"/>
          <w:sz w:val="32"/>
          <w:szCs w:val="32"/>
          <w:shd w:val="clear" w:color="auto" w:fill="FFFFFF"/>
        </w:rPr>
        <w:t>万元、</w:t>
      </w:r>
      <w:r>
        <w:rPr>
          <w:rFonts w:hint="eastAsia" w:ascii="Times New Roman" w:hAnsi="Times New Roman" w:eastAsia="方正仿宋_GBK" w:cs="Times New Roman"/>
          <w:i w:val="0"/>
          <w:caps w:val="0"/>
          <w:color w:val="auto"/>
          <w:spacing w:val="0"/>
          <w:sz w:val="32"/>
          <w:szCs w:val="32"/>
          <w:shd w:val="clear" w:color="auto" w:fill="FFFFFF"/>
          <w:lang w:val="en-US" w:eastAsia="zh-CN"/>
        </w:rPr>
        <w:t>2</w:t>
      </w:r>
      <w:r>
        <w:rPr>
          <w:rFonts w:hint="default" w:ascii="Times New Roman" w:hAnsi="Times New Roman" w:eastAsia="方正仿宋_GBK" w:cs="Times New Roman"/>
          <w:i w:val="0"/>
          <w:caps w:val="0"/>
          <w:color w:val="auto"/>
          <w:spacing w:val="0"/>
          <w:sz w:val="32"/>
          <w:szCs w:val="32"/>
          <w:shd w:val="clear" w:color="auto" w:fill="FFFFFF"/>
        </w:rPr>
        <w:t>万元、1万元</w:t>
      </w:r>
      <w:r>
        <w:rPr>
          <w:rFonts w:hint="default" w:ascii="Times New Roman" w:hAnsi="Times New Roman" w:eastAsia="方正仿宋_GBK" w:cs="Times New Roman"/>
          <w:i w:val="0"/>
          <w:caps w:val="0"/>
          <w:color w:val="auto"/>
          <w:spacing w:val="0"/>
          <w:sz w:val="32"/>
          <w:szCs w:val="32"/>
          <w:shd w:val="clear" w:color="auto" w:fill="FFFFFF"/>
          <w:lang w:eastAsia="zh-CN"/>
        </w:rPr>
        <w:t>；</w:t>
      </w:r>
      <w:r>
        <w:rPr>
          <w:rFonts w:hint="default" w:ascii="Times New Roman" w:hAnsi="Times New Roman" w:eastAsia="方正仿宋_GBK" w:cs="Times New Roman"/>
          <w:i w:val="0"/>
          <w:caps w:val="0"/>
          <w:color w:val="auto"/>
          <w:spacing w:val="0"/>
          <w:sz w:val="32"/>
          <w:szCs w:val="32"/>
          <w:shd w:val="clear" w:color="auto" w:fill="FFFFFF"/>
        </w:rPr>
        <w:t>新获得省级一、二、三等</w:t>
      </w:r>
      <w:r>
        <w:rPr>
          <w:rFonts w:hint="eastAsia" w:ascii="Times New Roman" w:hAnsi="Times New Roman" w:eastAsia="方正仿宋_GBK" w:cs="Times New Roman"/>
          <w:i w:val="0"/>
          <w:caps w:val="0"/>
          <w:color w:val="auto"/>
          <w:spacing w:val="0"/>
          <w:sz w:val="32"/>
          <w:szCs w:val="32"/>
          <w:shd w:val="clear" w:color="auto" w:fill="FFFFFF"/>
          <w:lang w:eastAsia="zh-CN"/>
        </w:rPr>
        <w:t>奖</w:t>
      </w:r>
      <w:r>
        <w:rPr>
          <w:rFonts w:hint="default" w:ascii="Times New Roman" w:hAnsi="Times New Roman" w:eastAsia="方正仿宋_GBK" w:cs="Times New Roman"/>
          <w:i w:val="0"/>
          <w:caps w:val="0"/>
          <w:color w:val="auto"/>
          <w:spacing w:val="0"/>
          <w:sz w:val="32"/>
          <w:szCs w:val="32"/>
          <w:shd w:val="clear" w:color="auto" w:fill="FFFFFF"/>
        </w:rPr>
        <w:t>的</w:t>
      </w:r>
      <w:r>
        <w:rPr>
          <w:rFonts w:hint="default" w:ascii="Times New Roman" w:hAnsi="Times New Roman" w:eastAsia="方正仿宋_GBK" w:cs="Times New Roman"/>
          <w:i w:val="0"/>
          <w:caps w:val="0"/>
          <w:color w:val="auto"/>
          <w:spacing w:val="0"/>
          <w:sz w:val="32"/>
          <w:szCs w:val="32"/>
          <w:shd w:val="clear" w:color="auto" w:fill="FFFFFF"/>
          <w:lang w:eastAsia="zh-CN"/>
        </w:rPr>
        <w:t>，</w:t>
      </w:r>
      <w:r>
        <w:rPr>
          <w:rFonts w:hint="default" w:ascii="Times New Roman" w:hAnsi="Times New Roman" w:eastAsia="方正仿宋_GBK" w:cs="Times New Roman"/>
          <w:i w:val="0"/>
          <w:caps w:val="0"/>
          <w:color w:val="auto"/>
          <w:spacing w:val="0"/>
          <w:sz w:val="32"/>
          <w:szCs w:val="32"/>
          <w:shd w:val="clear" w:color="auto" w:fill="FFFFFF"/>
        </w:rPr>
        <w:t>分别一次性奖励</w:t>
      </w:r>
      <w:r>
        <w:rPr>
          <w:rFonts w:hint="default" w:ascii="Times New Roman" w:hAnsi="Times New Roman" w:eastAsia="方正仿宋_GBK" w:cs="Times New Roman"/>
          <w:i w:val="0"/>
          <w:caps w:val="0"/>
          <w:color w:val="auto"/>
          <w:spacing w:val="0"/>
          <w:sz w:val="32"/>
          <w:szCs w:val="32"/>
          <w:shd w:val="clear" w:color="auto" w:fill="FFFFFF"/>
          <w:lang w:val="en-US" w:eastAsia="zh-CN"/>
        </w:rPr>
        <w:t>1</w:t>
      </w:r>
      <w:r>
        <w:rPr>
          <w:rFonts w:hint="default" w:ascii="Times New Roman" w:hAnsi="Times New Roman" w:eastAsia="方正仿宋_GBK" w:cs="Times New Roman"/>
          <w:i w:val="0"/>
          <w:caps w:val="0"/>
          <w:color w:val="auto"/>
          <w:spacing w:val="0"/>
          <w:sz w:val="32"/>
          <w:szCs w:val="32"/>
          <w:shd w:val="clear" w:color="auto" w:fill="FFFFFF"/>
        </w:rPr>
        <w:t>万元、</w:t>
      </w:r>
      <w:r>
        <w:rPr>
          <w:rFonts w:hint="default" w:ascii="Times New Roman" w:hAnsi="Times New Roman" w:eastAsia="方正仿宋_GBK" w:cs="Times New Roman"/>
          <w:i w:val="0"/>
          <w:caps w:val="0"/>
          <w:color w:val="auto"/>
          <w:spacing w:val="0"/>
          <w:sz w:val="32"/>
          <w:szCs w:val="32"/>
          <w:shd w:val="clear" w:color="auto" w:fill="FFFFFF"/>
          <w:lang w:val="en-US" w:eastAsia="zh-CN"/>
        </w:rPr>
        <w:t>0.8</w:t>
      </w:r>
      <w:r>
        <w:rPr>
          <w:rFonts w:hint="default" w:ascii="Times New Roman" w:hAnsi="Times New Roman" w:eastAsia="方正仿宋_GBK" w:cs="Times New Roman"/>
          <w:i w:val="0"/>
          <w:caps w:val="0"/>
          <w:color w:val="auto"/>
          <w:spacing w:val="0"/>
          <w:sz w:val="32"/>
          <w:szCs w:val="32"/>
          <w:shd w:val="clear" w:color="auto" w:fill="FFFFFF"/>
        </w:rPr>
        <w:t>万元、</w:t>
      </w:r>
      <w:r>
        <w:rPr>
          <w:rFonts w:hint="default" w:ascii="Times New Roman" w:hAnsi="Times New Roman" w:eastAsia="方正仿宋_GBK" w:cs="Times New Roman"/>
          <w:i w:val="0"/>
          <w:caps w:val="0"/>
          <w:color w:val="auto"/>
          <w:spacing w:val="0"/>
          <w:sz w:val="32"/>
          <w:szCs w:val="32"/>
          <w:shd w:val="clear" w:color="auto" w:fill="FFFFFF"/>
          <w:lang w:val="en-US" w:eastAsia="zh-CN"/>
        </w:rPr>
        <w:t>0.5</w:t>
      </w:r>
      <w:r>
        <w:rPr>
          <w:rFonts w:hint="default" w:ascii="Times New Roman" w:hAnsi="Times New Roman" w:eastAsia="方正仿宋_GBK" w:cs="Times New Roman"/>
          <w:i w:val="0"/>
          <w:caps w:val="0"/>
          <w:color w:val="auto"/>
          <w:spacing w:val="0"/>
          <w:sz w:val="32"/>
          <w:szCs w:val="32"/>
          <w:shd w:val="clear" w:color="auto" w:fill="FFFFFF"/>
        </w:rPr>
        <w:t>万元</w:t>
      </w:r>
      <w:r>
        <w:rPr>
          <w:rFonts w:hint="default" w:ascii="Times New Roman" w:hAnsi="Times New Roman" w:eastAsia="方正仿宋_GBK" w:cs="Times New Roman"/>
          <w:i w:val="0"/>
          <w:caps w:val="0"/>
          <w:color w:val="auto"/>
          <w:spacing w:val="0"/>
          <w:sz w:val="32"/>
          <w:szCs w:val="32"/>
          <w:shd w:val="clear" w:color="auto" w:fill="FFFFFF"/>
          <w:lang w:eastAsia="zh-CN"/>
        </w:rPr>
        <w:t>；</w:t>
      </w:r>
      <w:r>
        <w:rPr>
          <w:rFonts w:hint="default" w:ascii="Times New Roman" w:hAnsi="Times New Roman" w:eastAsia="方正仿宋_GBK" w:cs="Times New Roman"/>
          <w:i w:val="0"/>
          <w:caps w:val="0"/>
          <w:color w:val="auto"/>
          <w:spacing w:val="0"/>
          <w:sz w:val="32"/>
          <w:szCs w:val="32"/>
          <w:shd w:val="clear" w:color="auto" w:fill="FFFFFF"/>
        </w:rPr>
        <w:t>新获得市级一、二、三等</w:t>
      </w:r>
      <w:r>
        <w:rPr>
          <w:rFonts w:hint="eastAsia" w:ascii="Times New Roman" w:hAnsi="Times New Roman" w:eastAsia="方正仿宋_GBK" w:cs="Times New Roman"/>
          <w:i w:val="0"/>
          <w:caps w:val="0"/>
          <w:color w:val="auto"/>
          <w:spacing w:val="0"/>
          <w:sz w:val="32"/>
          <w:szCs w:val="32"/>
          <w:shd w:val="clear" w:color="auto" w:fill="FFFFFF"/>
          <w:lang w:eastAsia="zh-CN"/>
        </w:rPr>
        <w:t>奖</w:t>
      </w:r>
      <w:r>
        <w:rPr>
          <w:rFonts w:hint="default" w:ascii="Times New Roman" w:hAnsi="Times New Roman" w:eastAsia="方正仿宋_GBK" w:cs="Times New Roman"/>
          <w:i w:val="0"/>
          <w:caps w:val="0"/>
          <w:color w:val="auto"/>
          <w:spacing w:val="0"/>
          <w:sz w:val="32"/>
          <w:szCs w:val="32"/>
          <w:shd w:val="clear" w:color="auto" w:fill="FFFFFF"/>
        </w:rPr>
        <w:t>的，分别一次性奖励</w:t>
      </w:r>
      <w:r>
        <w:rPr>
          <w:rFonts w:hint="default" w:ascii="Times New Roman" w:hAnsi="Times New Roman" w:eastAsia="方正仿宋_GBK" w:cs="Times New Roman"/>
          <w:i w:val="0"/>
          <w:caps w:val="0"/>
          <w:color w:val="auto"/>
          <w:spacing w:val="0"/>
          <w:sz w:val="32"/>
          <w:szCs w:val="32"/>
          <w:shd w:val="clear" w:color="auto" w:fill="FFFFFF"/>
          <w:lang w:val="en-US" w:eastAsia="zh-CN"/>
        </w:rPr>
        <w:t>0.5</w:t>
      </w:r>
      <w:r>
        <w:rPr>
          <w:rFonts w:hint="default" w:ascii="Times New Roman" w:hAnsi="Times New Roman" w:eastAsia="方正仿宋_GBK" w:cs="Times New Roman"/>
          <w:i w:val="0"/>
          <w:caps w:val="0"/>
          <w:color w:val="auto"/>
          <w:spacing w:val="0"/>
          <w:sz w:val="32"/>
          <w:szCs w:val="32"/>
          <w:shd w:val="clear" w:color="auto" w:fill="FFFFFF"/>
        </w:rPr>
        <w:t>万元、0.</w:t>
      </w:r>
      <w:r>
        <w:rPr>
          <w:rFonts w:hint="default" w:ascii="Times New Roman" w:hAnsi="Times New Roman" w:eastAsia="方正仿宋_GBK" w:cs="Times New Roman"/>
          <w:i w:val="0"/>
          <w:caps w:val="0"/>
          <w:color w:val="auto"/>
          <w:spacing w:val="0"/>
          <w:sz w:val="32"/>
          <w:szCs w:val="32"/>
          <w:shd w:val="clear" w:color="auto" w:fill="FFFFFF"/>
          <w:lang w:val="en-US" w:eastAsia="zh-CN"/>
        </w:rPr>
        <w:t>3</w:t>
      </w:r>
      <w:r>
        <w:rPr>
          <w:rFonts w:hint="default" w:ascii="Times New Roman" w:hAnsi="Times New Roman" w:eastAsia="方正仿宋_GBK" w:cs="Times New Roman"/>
          <w:i w:val="0"/>
          <w:caps w:val="0"/>
          <w:color w:val="auto"/>
          <w:spacing w:val="0"/>
          <w:sz w:val="32"/>
          <w:szCs w:val="32"/>
          <w:shd w:val="clear" w:color="auto" w:fill="FFFFFF"/>
        </w:rPr>
        <w:t>万元、0.</w:t>
      </w:r>
      <w:r>
        <w:rPr>
          <w:rFonts w:hint="default" w:ascii="Times New Roman" w:hAnsi="Times New Roman" w:eastAsia="方正仿宋_GBK" w:cs="Times New Roman"/>
          <w:i w:val="0"/>
          <w:caps w:val="0"/>
          <w:color w:val="auto"/>
          <w:spacing w:val="0"/>
          <w:sz w:val="32"/>
          <w:szCs w:val="32"/>
          <w:shd w:val="clear" w:color="auto" w:fill="FFFFFF"/>
          <w:lang w:val="en-US" w:eastAsia="zh-CN"/>
        </w:rPr>
        <w:t>2</w:t>
      </w:r>
      <w:r>
        <w:rPr>
          <w:rFonts w:hint="default" w:ascii="Times New Roman" w:hAnsi="Times New Roman" w:eastAsia="方正仿宋_GBK" w:cs="Times New Roman"/>
          <w:i w:val="0"/>
          <w:caps w:val="0"/>
          <w:color w:val="auto"/>
          <w:spacing w:val="0"/>
          <w:sz w:val="32"/>
          <w:szCs w:val="32"/>
          <w:shd w:val="clear" w:color="auto" w:fill="FFFFFF"/>
        </w:rPr>
        <w:t>万元。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default" w:ascii="Times New Roman" w:hAnsi="Times New Roman" w:eastAsia="方正黑体_GBK" w:cs="Times New Roman"/>
          <w:b w:val="0"/>
          <w:bCs/>
          <w:i w:val="0"/>
          <w:caps w:val="0"/>
          <w:color w:val="auto"/>
          <w:spacing w:val="0"/>
          <w:kern w:val="0"/>
          <w:sz w:val="32"/>
          <w:szCs w:val="32"/>
          <w:shd w:val="clear" w:color="auto" w:fill="FFFFFF"/>
          <w:lang w:val="en-US" w:eastAsia="zh-CN" w:bidi="ar"/>
        </w:rPr>
      </w:pPr>
      <w:r>
        <w:rPr>
          <w:rFonts w:hint="eastAsia" w:ascii="Times New Roman" w:hAnsi="Times New Roman" w:eastAsia="方正黑体_GBK" w:cs="Times New Roman"/>
          <w:b w:val="0"/>
          <w:bCs/>
          <w:i w:val="0"/>
          <w:caps w:val="0"/>
          <w:color w:val="auto"/>
          <w:spacing w:val="0"/>
          <w:kern w:val="0"/>
          <w:sz w:val="32"/>
          <w:szCs w:val="32"/>
          <w:shd w:val="clear" w:color="auto" w:fill="FFFFFF"/>
          <w:lang w:val="en-US" w:eastAsia="zh-CN" w:bidi="ar"/>
        </w:rPr>
        <w:t>五</w:t>
      </w:r>
      <w:r>
        <w:rPr>
          <w:rFonts w:hint="default" w:ascii="Times New Roman" w:hAnsi="Times New Roman" w:eastAsia="方正黑体_GBK" w:cs="Times New Roman"/>
          <w:b w:val="0"/>
          <w:bCs/>
          <w:i w:val="0"/>
          <w:caps w:val="0"/>
          <w:color w:val="auto"/>
          <w:spacing w:val="0"/>
          <w:kern w:val="0"/>
          <w:sz w:val="32"/>
          <w:szCs w:val="32"/>
          <w:shd w:val="clear" w:color="auto" w:fill="FFFFFF"/>
          <w:lang w:val="en-US" w:eastAsia="zh-CN" w:bidi="ar"/>
        </w:rPr>
        <w:t>、支持营销促进</w:t>
      </w:r>
      <w:r>
        <w:rPr>
          <w:rFonts w:hint="eastAsia" w:ascii="Times New Roman" w:hAnsi="Times New Roman" w:eastAsia="方正黑体_GBK" w:cs="Times New Roman"/>
          <w:b w:val="0"/>
          <w:bCs/>
          <w:i w:val="0"/>
          <w:caps w:val="0"/>
          <w:color w:val="auto"/>
          <w:spacing w:val="0"/>
          <w:kern w:val="0"/>
          <w:sz w:val="32"/>
          <w:szCs w:val="32"/>
          <w:shd w:val="clear" w:color="auto" w:fill="FFFFFF"/>
          <w:lang w:val="en-US" w:eastAsia="zh-CN" w:bidi="ar"/>
        </w:rPr>
        <w:t>发展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default" w:ascii="Times New Roman" w:hAnsi="Times New Roman" w:eastAsia="方正楷体_GBK" w:cs="Times New Roman"/>
          <w:b/>
          <w:i w:val="0"/>
          <w:caps w:val="0"/>
          <w:color w:val="auto"/>
          <w:spacing w:val="0"/>
          <w:kern w:val="0"/>
          <w:sz w:val="32"/>
          <w:szCs w:val="32"/>
          <w:shd w:val="clear" w:color="auto" w:fill="FFFFFF"/>
          <w:lang w:val="en-US" w:eastAsia="zh-CN" w:bidi="ar"/>
        </w:rPr>
      </w:pPr>
      <w:r>
        <w:rPr>
          <w:rFonts w:hint="eastAsia" w:ascii="方正楷体_GBK" w:hAnsi="方正楷体_GBK" w:eastAsia="方正楷体_GBK" w:cs="方正楷体_GBK"/>
          <w:b/>
          <w:bCs/>
          <w:i w:val="0"/>
          <w:caps w:val="0"/>
          <w:color w:val="auto"/>
          <w:spacing w:val="0"/>
          <w:kern w:val="0"/>
          <w:sz w:val="32"/>
          <w:szCs w:val="32"/>
          <w:shd w:val="clear" w:color="auto" w:fill="FFFFFF"/>
          <w:lang w:val="en-US" w:eastAsia="zh-CN" w:bidi="ar"/>
        </w:rPr>
        <w:t>（十四）举办节庆展会赛事。</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鼓励争取国家、省级文体旅行业主管部门来巴共同举办重大文旅节庆展会和体育赛事活动，支持在巴中市内市场化举办各类文旅重点节庆、展览、会议、大型营业性演唱会、体育赛事等活动，对具有较大经济和社会影响力的，采用“一事一议”方式给予举办主体不超过50万元奖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Times New Roman" w:hAnsi="Times New Roman" w:eastAsia="方正仿宋_GBK" w:cs="Times New Roman"/>
          <w:i w:val="0"/>
          <w:caps w:val="0"/>
          <w:color w:val="auto"/>
          <w:spacing w:val="0"/>
          <w:kern w:val="2"/>
          <w:sz w:val="32"/>
          <w:szCs w:val="32"/>
          <w:shd w:val="clear" w:color="auto" w:fill="FFFFFF"/>
          <w:lang w:val="en-US" w:eastAsia="zh-CN" w:bidi="ar-SA"/>
        </w:rPr>
      </w:pPr>
      <w:r>
        <w:rPr>
          <w:rFonts w:hint="default" w:ascii="Times New Roman" w:hAnsi="Times New Roman" w:eastAsia="方正楷体_GBK" w:cs="Times New Roman"/>
          <w:b/>
          <w:i w:val="0"/>
          <w:caps w:val="0"/>
          <w:color w:val="auto"/>
          <w:spacing w:val="0"/>
          <w:kern w:val="0"/>
          <w:sz w:val="32"/>
          <w:szCs w:val="32"/>
          <w:shd w:val="clear" w:color="auto" w:fill="FFFFFF"/>
          <w:lang w:val="en-US" w:eastAsia="zh-CN" w:bidi="ar"/>
        </w:rPr>
        <w:t>（十</w:t>
      </w:r>
      <w:r>
        <w:rPr>
          <w:rFonts w:hint="eastAsia" w:ascii="Times New Roman" w:hAnsi="Times New Roman" w:eastAsia="方正楷体_GBK" w:cs="Times New Roman"/>
          <w:b/>
          <w:i w:val="0"/>
          <w:caps w:val="0"/>
          <w:color w:val="auto"/>
          <w:spacing w:val="0"/>
          <w:kern w:val="0"/>
          <w:sz w:val="32"/>
          <w:szCs w:val="32"/>
          <w:shd w:val="clear" w:color="auto" w:fill="FFFFFF"/>
          <w:lang w:val="en-US" w:eastAsia="zh-CN" w:bidi="ar"/>
        </w:rPr>
        <w:t>五</w:t>
      </w:r>
      <w:r>
        <w:rPr>
          <w:rFonts w:hint="default" w:ascii="Times New Roman" w:hAnsi="Times New Roman" w:eastAsia="方正楷体_GBK" w:cs="Times New Roman"/>
          <w:b/>
          <w:i w:val="0"/>
          <w:caps w:val="0"/>
          <w:color w:val="auto"/>
          <w:spacing w:val="0"/>
          <w:kern w:val="0"/>
          <w:sz w:val="32"/>
          <w:szCs w:val="32"/>
          <w:shd w:val="clear" w:color="auto" w:fill="FFFFFF"/>
          <w:lang w:val="en-US" w:eastAsia="zh-CN" w:bidi="ar"/>
        </w:rPr>
        <w:t>）实施引客入巴奖励。</w:t>
      </w:r>
      <w:r>
        <w:rPr>
          <w:rFonts w:hint="eastAsia" w:ascii="Times New Roman" w:hAnsi="Times New Roman" w:eastAsia="方正仿宋_GBK" w:cs="Times New Roman"/>
          <w:i w:val="0"/>
          <w:caps w:val="0"/>
          <w:color w:val="auto"/>
          <w:spacing w:val="0"/>
          <w:kern w:val="2"/>
          <w:sz w:val="32"/>
          <w:szCs w:val="32"/>
          <w:shd w:val="clear" w:color="auto" w:fill="FFFFFF"/>
          <w:lang w:val="en-US" w:eastAsia="zh-CN" w:bidi="ar-SA"/>
        </w:rPr>
        <w:t>鼓励</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涉旅组织和</w:t>
      </w:r>
      <w:r>
        <w:rPr>
          <w:rFonts w:hint="eastAsia" w:ascii="Times New Roman" w:hAnsi="Times New Roman" w:eastAsia="方正仿宋_GBK" w:cs="Times New Roman"/>
          <w:i w:val="0"/>
          <w:caps w:val="0"/>
          <w:color w:val="auto"/>
          <w:spacing w:val="0"/>
          <w:kern w:val="2"/>
          <w:sz w:val="32"/>
          <w:szCs w:val="32"/>
          <w:shd w:val="clear" w:color="auto" w:fill="FFFFFF"/>
          <w:lang w:val="en-US" w:eastAsia="zh-CN" w:bidi="ar-SA"/>
        </w:rPr>
        <w:t>旅行社组织客源来巴旅游消费，一次性组织100人、200人、300人、500人以上游客乘汽车或列车到巴中旅游，旅游淡季分别按每趟（次）0.3万元、1万元、3万元、5万元给予奖励；旅游旺季分别按每趟（次）0.2万元、0.6万元、2万元、3万元给予奖励。一次性组织40人以上游客乘飞机到巴中旅游，航线航距1000公里以上给予每人奖励200元；航线航距1000公里以下给予每人奖励150元。组织游客自驾到巴中，单次规模达10、50、100辆以上的，分别给予每趟（次）奖励0.1万元、1万元、4万元。年度累计组织境内游客3000人、4000人、5000人以上游客到巴中旅游，分别奖励3万、6万、10万元；年度累计组织境外游客500人、1000人、2000人以上到巴中旅游，分别奖励3万、7万、15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i w:val="0"/>
          <w:caps w:val="0"/>
          <w:color w:val="auto"/>
          <w:spacing w:val="0"/>
          <w:kern w:val="0"/>
          <w:sz w:val="32"/>
          <w:szCs w:val="32"/>
          <w:shd w:val="clear" w:color="auto" w:fill="FFFFFF"/>
          <w:lang w:val="en-US" w:eastAsia="zh-CN" w:bidi="ar"/>
        </w:rPr>
      </w:pPr>
      <w:r>
        <w:rPr>
          <w:rFonts w:hint="default" w:ascii="Times New Roman" w:hAnsi="Times New Roman" w:eastAsia="方正楷体_GBK" w:cs="Times New Roman"/>
          <w:b/>
          <w:i w:val="0"/>
          <w:caps w:val="0"/>
          <w:color w:val="auto"/>
          <w:spacing w:val="0"/>
          <w:kern w:val="0"/>
          <w:sz w:val="32"/>
          <w:szCs w:val="32"/>
          <w:shd w:val="clear" w:color="auto" w:fill="FFFFFF"/>
          <w:lang w:val="en-US" w:eastAsia="zh-CN" w:bidi="ar"/>
        </w:rPr>
        <w:t>（十</w:t>
      </w:r>
      <w:r>
        <w:rPr>
          <w:rFonts w:hint="eastAsia" w:ascii="Times New Roman" w:hAnsi="Times New Roman" w:eastAsia="方正楷体_GBK" w:cs="Times New Roman"/>
          <w:b/>
          <w:i w:val="0"/>
          <w:caps w:val="0"/>
          <w:color w:val="auto"/>
          <w:spacing w:val="0"/>
          <w:kern w:val="0"/>
          <w:sz w:val="32"/>
          <w:szCs w:val="32"/>
          <w:shd w:val="clear" w:color="auto" w:fill="FFFFFF"/>
          <w:lang w:val="en-US" w:eastAsia="zh-CN" w:bidi="ar"/>
        </w:rPr>
        <w:t>六</w:t>
      </w:r>
      <w:r>
        <w:rPr>
          <w:rFonts w:hint="default" w:ascii="Times New Roman" w:hAnsi="Times New Roman" w:eastAsia="方正楷体_GBK" w:cs="Times New Roman"/>
          <w:b/>
          <w:i w:val="0"/>
          <w:caps w:val="0"/>
          <w:color w:val="auto"/>
          <w:spacing w:val="0"/>
          <w:kern w:val="0"/>
          <w:sz w:val="32"/>
          <w:szCs w:val="32"/>
          <w:shd w:val="clear" w:color="auto" w:fill="FFFFFF"/>
          <w:lang w:val="en-US" w:eastAsia="zh-CN" w:bidi="ar"/>
        </w:rPr>
        <w:t>）</w:t>
      </w:r>
      <w:r>
        <w:rPr>
          <w:rFonts w:hint="eastAsia" w:ascii="Times New Roman" w:hAnsi="Times New Roman" w:eastAsia="方正楷体_GBK" w:cs="Times New Roman"/>
          <w:b/>
          <w:i w:val="0"/>
          <w:caps w:val="0"/>
          <w:color w:val="auto"/>
          <w:spacing w:val="0"/>
          <w:kern w:val="0"/>
          <w:sz w:val="32"/>
          <w:szCs w:val="32"/>
          <w:shd w:val="clear" w:color="auto" w:fill="FFFFFF"/>
          <w:lang w:val="en-US" w:eastAsia="zh-CN" w:bidi="ar"/>
        </w:rPr>
        <w:t>新媒体</w:t>
      </w:r>
      <w:r>
        <w:rPr>
          <w:rFonts w:hint="default" w:ascii="Times New Roman" w:hAnsi="Times New Roman" w:eastAsia="方正楷体_GBK" w:cs="Times New Roman"/>
          <w:b/>
          <w:i w:val="0"/>
          <w:caps w:val="0"/>
          <w:color w:val="auto"/>
          <w:spacing w:val="0"/>
          <w:kern w:val="0"/>
          <w:sz w:val="32"/>
          <w:szCs w:val="32"/>
          <w:shd w:val="clear" w:color="auto" w:fill="FFFFFF"/>
          <w:lang w:val="en-US" w:eastAsia="zh-CN" w:bidi="ar"/>
        </w:rPr>
        <w:t>宣传营销。</w:t>
      </w:r>
      <w:r>
        <w:rPr>
          <w:rFonts w:hint="default" w:ascii="Times New Roman" w:hAnsi="Times New Roman" w:eastAsia="方正仿宋_GBK" w:cs="Times New Roman"/>
          <w:b w:val="0"/>
          <w:bCs/>
          <w:i w:val="0"/>
          <w:caps w:val="0"/>
          <w:color w:val="auto"/>
          <w:spacing w:val="0"/>
          <w:kern w:val="0"/>
          <w:sz w:val="32"/>
          <w:szCs w:val="32"/>
          <w:shd w:val="clear" w:color="auto" w:fill="FFFFFF"/>
          <w:lang w:val="en-US" w:eastAsia="zh-CN" w:bidi="ar"/>
        </w:rPr>
        <w:t>鼓励支持充分运用新媒体开展文化旅游宣传推广</w:t>
      </w:r>
      <w:r>
        <w:rPr>
          <w:rFonts w:hint="eastAsia" w:ascii="Times New Roman" w:hAnsi="Times New Roman" w:eastAsia="方正仿宋_GBK" w:cs="Times New Roman"/>
          <w:b w:val="0"/>
          <w:bCs/>
          <w:i w:val="0"/>
          <w:caps w:val="0"/>
          <w:color w:val="auto"/>
          <w:spacing w:val="0"/>
          <w:kern w:val="0"/>
          <w:sz w:val="32"/>
          <w:szCs w:val="32"/>
          <w:shd w:val="clear" w:color="auto" w:fill="FFFFFF"/>
          <w:lang w:val="en-US" w:eastAsia="zh-CN" w:bidi="ar"/>
        </w:rPr>
        <w:t>，</w:t>
      </w:r>
      <w:r>
        <w:rPr>
          <w:rFonts w:hint="default" w:ascii="Times New Roman" w:hAnsi="Times New Roman" w:eastAsia="方正仿宋_GBK" w:cs="Times New Roman"/>
          <w:b w:val="0"/>
          <w:bCs/>
          <w:i w:val="0"/>
          <w:caps w:val="0"/>
          <w:color w:val="auto"/>
          <w:spacing w:val="0"/>
          <w:kern w:val="0"/>
          <w:sz w:val="32"/>
          <w:szCs w:val="32"/>
          <w:shd w:val="clear" w:color="auto" w:fill="FFFFFF"/>
          <w:lang w:val="en-US" w:eastAsia="zh-CN" w:bidi="ar"/>
        </w:rPr>
        <w:t>对有重大影响力的新媒体账号，给予一次性</w:t>
      </w:r>
      <w:r>
        <w:rPr>
          <w:rFonts w:hint="eastAsia" w:ascii="Times New Roman" w:hAnsi="Times New Roman" w:eastAsia="方正仿宋_GBK" w:cs="Times New Roman"/>
          <w:b w:val="0"/>
          <w:bCs/>
          <w:i w:val="0"/>
          <w:caps w:val="0"/>
          <w:color w:val="auto"/>
          <w:spacing w:val="0"/>
          <w:kern w:val="0"/>
          <w:sz w:val="32"/>
          <w:szCs w:val="32"/>
          <w:shd w:val="clear" w:color="auto" w:fill="FFFFFF"/>
          <w:lang w:val="en-US" w:eastAsia="zh-CN" w:bidi="ar"/>
        </w:rPr>
        <w:t>3</w:t>
      </w:r>
      <w:r>
        <w:rPr>
          <w:rFonts w:hint="default" w:ascii="Times New Roman" w:hAnsi="Times New Roman" w:eastAsia="方正仿宋_GBK" w:cs="Times New Roman"/>
          <w:b w:val="0"/>
          <w:bCs/>
          <w:i w:val="0"/>
          <w:caps w:val="0"/>
          <w:color w:val="auto"/>
          <w:spacing w:val="0"/>
          <w:kern w:val="0"/>
          <w:sz w:val="32"/>
          <w:szCs w:val="32"/>
          <w:shd w:val="clear" w:color="auto" w:fill="FFFFFF"/>
          <w:lang w:val="en-US" w:eastAsia="zh-CN" w:bidi="ar"/>
        </w:rPr>
        <w:t>万元奖励；对有特大影响力的新媒体账号，给予一次性</w:t>
      </w:r>
      <w:r>
        <w:rPr>
          <w:rFonts w:hint="eastAsia" w:ascii="Times New Roman" w:hAnsi="Times New Roman" w:eastAsia="方正仿宋_GBK" w:cs="Times New Roman"/>
          <w:b w:val="0"/>
          <w:bCs/>
          <w:i w:val="0"/>
          <w:caps w:val="0"/>
          <w:color w:val="auto"/>
          <w:spacing w:val="0"/>
          <w:kern w:val="0"/>
          <w:sz w:val="32"/>
          <w:szCs w:val="32"/>
          <w:shd w:val="clear" w:color="auto" w:fill="FFFFFF"/>
          <w:lang w:val="en-US" w:eastAsia="zh-CN" w:bidi="ar"/>
        </w:rPr>
        <w:t>50</w:t>
      </w:r>
      <w:r>
        <w:rPr>
          <w:rFonts w:hint="default" w:ascii="Times New Roman" w:hAnsi="Times New Roman" w:eastAsia="方正仿宋_GBK" w:cs="Times New Roman"/>
          <w:b w:val="0"/>
          <w:bCs/>
          <w:i w:val="0"/>
          <w:caps w:val="0"/>
          <w:color w:val="auto"/>
          <w:spacing w:val="0"/>
          <w:kern w:val="0"/>
          <w:sz w:val="32"/>
          <w:szCs w:val="32"/>
          <w:shd w:val="clear" w:color="auto" w:fill="FFFFFF"/>
          <w:lang w:val="en-US" w:eastAsia="zh-CN" w:bidi="ar"/>
        </w:rPr>
        <w:t>万元奖励；对有影响力的视听图文作品，给予0.5</w:t>
      </w:r>
      <w:r>
        <w:rPr>
          <w:rFonts w:hint="eastAsia" w:ascii="Times New Roman" w:hAnsi="Times New Roman" w:eastAsia="方正仿宋_GBK" w:cs="Times New Roman"/>
          <w:b w:val="0"/>
          <w:bCs/>
          <w:i w:val="0"/>
          <w:caps w:val="0"/>
          <w:color w:val="auto"/>
          <w:spacing w:val="0"/>
          <w:kern w:val="0"/>
          <w:sz w:val="32"/>
          <w:szCs w:val="32"/>
          <w:shd w:val="clear" w:color="auto" w:fill="FFFFFF"/>
          <w:lang w:val="en-US" w:eastAsia="zh-CN" w:bidi="ar"/>
        </w:rPr>
        <w:t>~</w:t>
      </w:r>
      <w:r>
        <w:rPr>
          <w:rFonts w:hint="default" w:ascii="Times New Roman" w:hAnsi="Times New Roman" w:eastAsia="方正仿宋_GBK" w:cs="Times New Roman"/>
          <w:b w:val="0"/>
          <w:bCs/>
          <w:i w:val="0"/>
          <w:caps w:val="0"/>
          <w:color w:val="auto"/>
          <w:spacing w:val="0"/>
          <w:kern w:val="0"/>
          <w:sz w:val="32"/>
          <w:szCs w:val="32"/>
          <w:shd w:val="clear" w:color="auto" w:fill="FFFFFF"/>
          <w:lang w:val="en-US" w:eastAsia="zh-CN" w:bidi="ar"/>
        </w:rPr>
        <w:t>5万元的奖励。</w:t>
      </w:r>
    </w:p>
    <w:p>
      <w:pPr>
        <w:keepNext w:val="0"/>
        <w:keepLines w:val="0"/>
        <w:widowControl/>
        <w:suppressLineNumbers w:val="0"/>
        <w:ind w:firstLine="640" w:firstLineChars="200"/>
        <w:jc w:val="left"/>
        <w:rPr>
          <w:rFonts w:hint="default" w:ascii="Times New Roman" w:hAnsi="Times New Roman" w:eastAsia="方正仿宋_GBK" w:cs="Times New Roman"/>
          <w:i w:val="0"/>
          <w:caps w:val="0"/>
          <w:color w:val="auto"/>
          <w:spacing w:val="0"/>
          <w:sz w:val="32"/>
          <w:szCs w:val="32"/>
          <w:shd w:val="clear" w:color="auto" w:fill="FFFFFF"/>
          <w:lang w:eastAsia="zh-CN"/>
        </w:rPr>
      </w:pPr>
      <w:r>
        <w:rPr>
          <w:rFonts w:hint="eastAsia" w:ascii="Times New Roman" w:hAnsi="Times New Roman" w:eastAsia="方正仿宋_GBK" w:cs="Times New Roman"/>
          <w:i w:val="0"/>
          <w:caps w:val="0"/>
          <w:color w:val="auto"/>
          <w:spacing w:val="0"/>
          <w:sz w:val="32"/>
          <w:szCs w:val="32"/>
          <w:shd w:val="clear" w:color="auto" w:fill="FFFFFF"/>
          <w:lang w:eastAsia="zh-CN"/>
        </w:rPr>
        <w:t>本措施</w:t>
      </w:r>
      <w:r>
        <w:rPr>
          <w:rFonts w:hint="default" w:ascii="Times New Roman" w:hAnsi="Times New Roman" w:eastAsia="方正仿宋_GBK" w:cs="Times New Roman"/>
          <w:i w:val="0"/>
          <w:caps w:val="0"/>
          <w:color w:val="auto"/>
          <w:spacing w:val="0"/>
          <w:sz w:val="32"/>
          <w:szCs w:val="32"/>
          <w:shd w:val="clear" w:color="auto" w:fill="FFFFFF"/>
        </w:rPr>
        <w:t>所涉</w:t>
      </w:r>
      <w:r>
        <w:rPr>
          <w:rFonts w:hint="default" w:ascii="Times New Roman" w:hAnsi="Times New Roman" w:eastAsia="方正仿宋_GBK" w:cs="Times New Roman"/>
          <w:i w:val="0"/>
          <w:caps w:val="0"/>
          <w:color w:val="auto"/>
          <w:spacing w:val="0"/>
          <w:sz w:val="32"/>
          <w:szCs w:val="32"/>
          <w:shd w:val="clear" w:color="auto" w:fill="FFFFFF"/>
          <w:lang w:eastAsia="zh-CN"/>
        </w:rPr>
        <w:t>奖励扶持事项由市文化广电</w:t>
      </w:r>
      <w:r>
        <w:rPr>
          <w:rFonts w:hint="eastAsia" w:ascii="Times New Roman" w:hAnsi="Times New Roman" w:eastAsia="方正仿宋_GBK" w:cs="Times New Roman"/>
          <w:i w:val="0"/>
          <w:caps w:val="0"/>
          <w:color w:val="auto"/>
          <w:spacing w:val="0"/>
          <w:sz w:val="32"/>
          <w:szCs w:val="32"/>
          <w:shd w:val="clear" w:color="auto" w:fill="FFFFFF"/>
          <w:lang w:eastAsia="zh-CN"/>
        </w:rPr>
        <w:t>体育</w:t>
      </w:r>
      <w:r>
        <w:rPr>
          <w:rFonts w:hint="default" w:ascii="Times New Roman" w:hAnsi="Times New Roman" w:eastAsia="方正仿宋_GBK" w:cs="Times New Roman"/>
          <w:i w:val="0"/>
          <w:caps w:val="0"/>
          <w:color w:val="auto"/>
          <w:spacing w:val="0"/>
          <w:sz w:val="32"/>
          <w:szCs w:val="32"/>
          <w:shd w:val="clear" w:color="auto" w:fill="FFFFFF"/>
          <w:lang w:eastAsia="zh-CN"/>
        </w:rPr>
        <w:t>旅游局、市财政局</w:t>
      </w:r>
      <w:r>
        <w:rPr>
          <w:rFonts w:hint="eastAsia" w:ascii="Times New Roman" w:hAnsi="Times New Roman" w:eastAsia="方正仿宋_GBK" w:cs="Times New Roman"/>
          <w:i w:val="0"/>
          <w:caps w:val="0"/>
          <w:color w:val="auto"/>
          <w:spacing w:val="0"/>
          <w:sz w:val="32"/>
          <w:szCs w:val="32"/>
          <w:shd w:val="clear" w:color="auto" w:fill="FFFFFF"/>
          <w:lang w:eastAsia="zh-CN"/>
        </w:rPr>
        <w:t>进行</w:t>
      </w:r>
      <w:r>
        <w:rPr>
          <w:rFonts w:hint="default" w:ascii="Times New Roman" w:hAnsi="Times New Roman" w:eastAsia="方正仿宋_GBK" w:cs="Times New Roman"/>
          <w:i w:val="0"/>
          <w:caps w:val="0"/>
          <w:color w:val="auto"/>
          <w:spacing w:val="0"/>
          <w:sz w:val="32"/>
          <w:szCs w:val="32"/>
          <w:shd w:val="clear" w:color="auto" w:fill="FFFFFF"/>
          <w:lang w:eastAsia="zh-CN"/>
        </w:rPr>
        <w:t>审核</w:t>
      </w:r>
      <w:r>
        <w:rPr>
          <w:rFonts w:hint="eastAsia" w:ascii="Times New Roman" w:hAnsi="Times New Roman" w:eastAsia="方正仿宋_GBK" w:cs="Times New Roman"/>
          <w:i w:val="0"/>
          <w:caps w:val="0"/>
          <w:color w:val="auto"/>
          <w:spacing w:val="0"/>
          <w:sz w:val="32"/>
          <w:szCs w:val="32"/>
          <w:shd w:val="clear" w:color="auto" w:fill="FFFFFF"/>
          <w:lang w:eastAsia="zh-CN"/>
        </w:rPr>
        <w:t>后予以兑现</w:t>
      </w:r>
      <w:r>
        <w:rPr>
          <w:rFonts w:hint="default" w:ascii="Times New Roman" w:hAnsi="Times New Roman" w:eastAsia="方正仿宋_GBK" w:cs="Times New Roman"/>
          <w:i w:val="0"/>
          <w:caps w:val="0"/>
          <w:color w:val="auto"/>
          <w:spacing w:val="0"/>
          <w:sz w:val="32"/>
          <w:szCs w:val="32"/>
          <w:shd w:val="clear" w:color="auto" w:fill="FFFFFF"/>
        </w:rPr>
        <w:t>。</w:t>
      </w:r>
      <w:r>
        <w:rPr>
          <w:rFonts w:hint="eastAsia" w:ascii="Times New Roman" w:hAnsi="Times New Roman" w:eastAsia="方正仿宋_GBK" w:cs="Times New Roman"/>
          <w:i w:val="0"/>
          <w:caps w:val="0"/>
          <w:color w:val="auto"/>
          <w:spacing w:val="0"/>
          <w:sz w:val="32"/>
          <w:szCs w:val="32"/>
          <w:shd w:val="clear" w:color="auto" w:fill="FFFFFF"/>
          <w:lang w:eastAsia="zh-CN"/>
        </w:rPr>
        <w:t>同一事项同时符合措施中多项奖励政策的，或其他市级奖励政策的，不叠加奖励，按单个最高奖励金额实施。各县（区）和市级部门获得的奖励资金主要用于项目和政策争取、投资促进、产业发展等</w:t>
      </w:r>
      <w:r>
        <w:rPr>
          <w:rFonts w:hint="default" w:ascii="Times New Roman" w:hAnsi="Times New Roman" w:eastAsia="方正仿宋_GBK" w:cs="Times New Roman"/>
          <w:i w:val="0"/>
          <w:caps w:val="0"/>
          <w:color w:val="auto"/>
          <w:spacing w:val="0"/>
          <w:sz w:val="32"/>
          <w:szCs w:val="32"/>
          <w:shd w:val="clear" w:color="auto" w:fill="FFFFFF"/>
        </w:rPr>
        <w:t>。</w:t>
      </w:r>
      <w:r>
        <w:rPr>
          <w:rFonts w:hint="eastAsia" w:ascii="Times New Roman" w:hAnsi="Times New Roman" w:eastAsia="方正仿宋_GBK" w:cs="Times New Roman"/>
          <w:i w:val="0"/>
          <w:caps w:val="0"/>
          <w:color w:val="auto"/>
          <w:spacing w:val="0"/>
          <w:sz w:val="32"/>
          <w:szCs w:val="32"/>
          <w:shd w:val="clear" w:color="auto" w:fill="FFFFFF"/>
          <w:lang w:eastAsia="zh-CN"/>
        </w:rPr>
        <w:t>本</w:t>
      </w:r>
      <w:r>
        <w:rPr>
          <w:rFonts w:hint="default" w:ascii="Times New Roman" w:hAnsi="Times New Roman" w:eastAsia="方正仿宋_GBK" w:cs="Times New Roman"/>
          <w:i w:val="0"/>
          <w:caps w:val="0"/>
          <w:color w:val="auto"/>
          <w:spacing w:val="0"/>
          <w:sz w:val="32"/>
          <w:szCs w:val="32"/>
          <w:shd w:val="clear" w:color="auto" w:fill="FFFFFF"/>
        </w:rPr>
        <w:t>措施</w:t>
      </w:r>
      <w:r>
        <w:rPr>
          <w:rFonts w:hint="default" w:ascii="Times New Roman" w:hAnsi="Times New Roman" w:eastAsia="方正仿宋_GBK" w:cs="Times New Roman"/>
          <w:i w:val="0"/>
          <w:caps w:val="0"/>
          <w:color w:val="auto"/>
          <w:spacing w:val="0"/>
          <w:sz w:val="32"/>
          <w:szCs w:val="32"/>
          <w:shd w:val="clear" w:color="auto" w:fill="FFFFFF"/>
          <w:lang w:eastAsia="zh-CN"/>
        </w:rPr>
        <w:t>由市文化广电</w:t>
      </w:r>
      <w:r>
        <w:rPr>
          <w:rFonts w:hint="eastAsia" w:ascii="Times New Roman" w:hAnsi="Times New Roman" w:eastAsia="方正仿宋_GBK" w:cs="Times New Roman"/>
          <w:i w:val="0"/>
          <w:caps w:val="0"/>
          <w:color w:val="auto"/>
          <w:spacing w:val="0"/>
          <w:sz w:val="32"/>
          <w:szCs w:val="32"/>
          <w:shd w:val="clear" w:color="auto" w:fill="FFFFFF"/>
          <w:lang w:eastAsia="zh-CN"/>
        </w:rPr>
        <w:t>体育</w:t>
      </w:r>
      <w:r>
        <w:rPr>
          <w:rFonts w:hint="default" w:ascii="Times New Roman" w:hAnsi="Times New Roman" w:eastAsia="方正仿宋_GBK" w:cs="Times New Roman"/>
          <w:i w:val="0"/>
          <w:caps w:val="0"/>
          <w:color w:val="auto"/>
          <w:spacing w:val="0"/>
          <w:sz w:val="32"/>
          <w:szCs w:val="32"/>
          <w:shd w:val="clear" w:color="auto" w:fill="FFFFFF"/>
          <w:lang w:eastAsia="zh-CN"/>
        </w:rPr>
        <w:t>旅游局负责解释，</w:t>
      </w:r>
      <w:r>
        <w:rPr>
          <w:rFonts w:hint="eastAsia" w:ascii="Times New Roman" w:hAnsi="Times New Roman" w:eastAsia="方正仿宋_GBK" w:cs="Times New Roman"/>
          <w:i w:val="0"/>
          <w:caps w:val="0"/>
          <w:color w:val="auto"/>
          <w:spacing w:val="0"/>
          <w:sz w:val="32"/>
          <w:szCs w:val="32"/>
          <w:shd w:val="clear" w:color="auto" w:fill="FFFFFF"/>
          <w:lang w:eastAsia="zh-CN"/>
        </w:rPr>
        <w:t>自发布之日起施行，有效期</w:t>
      </w:r>
      <w:r>
        <w:rPr>
          <w:rFonts w:hint="eastAsia" w:ascii="Times New Roman" w:hAnsi="Times New Roman" w:eastAsia="方正仿宋_GBK" w:cs="Times New Roman"/>
          <w:i w:val="0"/>
          <w:caps w:val="0"/>
          <w:color w:val="auto"/>
          <w:spacing w:val="0"/>
          <w:sz w:val="32"/>
          <w:szCs w:val="32"/>
          <w:shd w:val="clear" w:color="auto" w:fill="FFFFFF"/>
          <w:lang w:val="en-US" w:eastAsia="zh-CN"/>
        </w:rPr>
        <w:t>3年。</w:t>
      </w:r>
      <w:r>
        <w:rPr>
          <w:rFonts w:hint="default" w:ascii="Times New Roman" w:hAnsi="Times New Roman" w:eastAsia="方正仿宋_GBK" w:cs="Times New Roman"/>
          <w:i w:val="0"/>
          <w:caps w:val="0"/>
          <w:color w:val="auto"/>
          <w:spacing w:val="0"/>
          <w:sz w:val="32"/>
          <w:szCs w:val="32"/>
          <w:shd w:val="clear" w:color="auto" w:fill="FFFFFF"/>
          <w:lang w:val="en-US" w:eastAsia="zh-CN"/>
        </w:rPr>
        <w:t>202</w:t>
      </w:r>
      <w:r>
        <w:rPr>
          <w:rFonts w:hint="eastAsia" w:ascii="Times New Roman" w:hAnsi="Times New Roman" w:eastAsia="方正仿宋_GBK" w:cs="Times New Roman"/>
          <w:i w:val="0"/>
          <w:caps w:val="0"/>
          <w:color w:val="auto"/>
          <w:spacing w:val="0"/>
          <w:sz w:val="32"/>
          <w:szCs w:val="32"/>
          <w:shd w:val="clear" w:color="auto" w:fill="FFFFFF"/>
          <w:lang w:val="en-US" w:eastAsia="zh-CN"/>
        </w:rPr>
        <w:t>4年</w:t>
      </w:r>
      <w:r>
        <w:rPr>
          <w:rFonts w:hint="default" w:ascii="Times New Roman" w:hAnsi="Times New Roman" w:eastAsia="方正仿宋_GBK" w:cs="Times New Roman"/>
          <w:i w:val="0"/>
          <w:caps w:val="0"/>
          <w:color w:val="auto"/>
          <w:spacing w:val="0"/>
          <w:sz w:val="32"/>
          <w:szCs w:val="32"/>
          <w:shd w:val="clear" w:color="auto" w:fill="FFFFFF"/>
          <w:lang w:val="en-US" w:eastAsia="zh-CN"/>
        </w:rPr>
        <w:t>1</w:t>
      </w:r>
      <w:r>
        <w:rPr>
          <w:rFonts w:hint="eastAsia" w:ascii="Times New Roman" w:hAnsi="Times New Roman" w:eastAsia="方正仿宋_GBK" w:cs="Times New Roman"/>
          <w:i w:val="0"/>
          <w:caps w:val="0"/>
          <w:color w:val="auto"/>
          <w:spacing w:val="0"/>
          <w:sz w:val="32"/>
          <w:szCs w:val="32"/>
          <w:shd w:val="clear" w:color="auto" w:fill="FFFFFF"/>
          <w:lang w:val="en-US" w:eastAsia="zh-CN"/>
        </w:rPr>
        <w:t>月</w:t>
      </w:r>
      <w:r>
        <w:rPr>
          <w:rFonts w:hint="default" w:ascii="Times New Roman" w:hAnsi="Times New Roman" w:eastAsia="方正仿宋_GBK" w:cs="Times New Roman"/>
          <w:i w:val="0"/>
          <w:caps w:val="0"/>
          <w:color w:val="auto"/>
          <w:spacing w:val="0"/>
          <w:sz w:val="32"/>
          <w:szCs w:val="32"/>
          <w:shd w:val="clear" w:color="auto" w:fill="FFFFFF"/>
          <w:lang w:val="en-US" w:eastAsia="zh-CN"/>
        </w:rPr>
        <w:t>1</w:t>
      </w:r>
      <w:r>
        <w:rPr>
          <w:rFonts w:hint="eastAsia" w:ascii="Times New Roman" w:hAnsi="Times New Roman" w:eastAsia="方正仿宋_GBK" w:cs="Times New Roman"/>
          <w:i w:val="0"/>
          <w:caps w:val="0"/>
          <w:color w:val="auto"/>
          <w:spacing w:val="0"/>
          <w:sz w:val="32"/>
          <w:szCs w:val="32"/>
          <w:shd w:val="clear" w:color="auto" w:fill="FFFFFF"/>
          <w:lang w:val="en-US" w:eastAsia="zh-CN"/>
        </w:rPr>
        <w:t>日至措施发布之日达到扶持奖励条件的参照本政策措施执行。执行期间如另有规定的，从其规定</w:t>
      </w:r>
      <w:r>
        <w:rPr>
          <w:rFonts w:hint="default" w:ascii="Times New Roman" w:hAnsi="Times New Roman" w:eastAsia="方正仿宋_GBK" w:cs="Times New Roman"/>
          <w:i w:val="0"/>
          <w:caps w:val="0"/>
          <w:color w:val="auto"/>
          <w:spacing w:val="0"/>
          <w:sz w:val="32"/>
          <w:szCs w:val="32"/>
          <w:shd w:val="clear" w:color="auto" w:fill="FFFFFF"/>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wNDVkZWY4NTgzNDc4ZWQ4MDExZThiNTM5ZDQzYWQifQ=="/>
  </w:docVars>
  <w:rsids>
    <w:rsidRoot w:val="29BB5D95"/>
    <w:rsid w:val="228940FC"/>
    <w:rsid w:val="29BB5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2024-05-16T08:09:00Z</dcterms:created>
  <dc:creator>飞天传说</dc:creator>
  <cp:lastModifiedBy>工作室1</cp:lastModifiedBy>
  <dcterms:modified xsi:type="dcterms:W3CDTF">2024-05-16T09:28:40Z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35BFDAEF19CC4448B7BDB76BCE1DD443_13</vt:lpwstr>
  </property>
</Properties>
</file>